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A51" w:rsidRPr="005F78B9" w:rsidRDefault="00433A51" w:rsidP="006A0835">
      <w:pPr>
        <w:jc w:val="center"/>
      </w:pPr>
      <w:r w:rsidRPr="005F78B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E7F5DC" wp14:editId="2CCFC86C">
                <wp:simplePos x="0" y="0"/>
                <wp:positionH relativeFrom="column">
                  <wp:posOffset>6972300</wp:posOffset>
                </wp:positionH>
                <wp:positionV relativeFrom="paragraph">
                  <wp:posOffset>-228600</wp:posOffset>
                </wp:positionV>
                <wp:extent cx="114300" cy="457200"/>
                <wp:effectExtent l="9525" t="9525" r="9525" b="952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A51" w:rsidRDefault="00433A51" w:rsidP="00433A5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E7F5D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49pt;margin-top:-18pt;width:9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jcPAIAAFUEAAAOAAAAZHJzL2Uyb0RvYy54bWysVM2O0zAQviPxDpbvNOkf7EZNV0uXIqTl&#10;R1p4AMdxEgvHY2y3Sblx5xV4Bw4cuPEK3Tdi7HRL+bsgfLDszPibme+byeKibxXZCusk6JyORykl&#10;QnMopa5z+ub1+sEZJc4zXTIFWuR0Jxy9WN6/t+hMJibQgCqFJQiiXdaZnDbemyxJHG9Ey9wIjNBo&#10;rMC2zOPV1klpWYforUomafow6cCWxgIXzuHXq8FIlxG/qgT3L6vKCU9UTjE3H3cb9yLsyXLBstoy&#10;00h+SIP9QxYtkxqDHqGumGdkY+VvUK3kFhxUfsShTaCqJBexBqxmnP5SzU3DjIi1IDnOHGly/w+W&#10;v9i+skSWOZ1SolmLEu0/7T/vv+y/7b/efrj9SKaBo864DF1vDDr7/jH0qHWs15lr4G8d0bBqmK7F&#10;pbXQNYKVmOM4vExOng44LoAU3XMoMRjbeIhAfWXbQCBSQhAdtdod9RG9JzyEHM+mKVo4mmbzR6h/&#10;jMCyu8fGOv9UQEvCIacW5Y/gbHvtfEiGZXcuIZYDJcu1VCpebF2slCVbhq2yjuuA/pOb0qTL6fl8&#10;Mh/q/ytEGtefIFrpseeVbHN6dnRiWWDtiS5jR3om1XDGlJU+0BiYGzj0fdEfZCmg3CGhFobexlnE&#10;QwP2PSUd9nVO3bsNs4IS9UyjKOfj2SwMQrxEEimxp5bi1MI0R6icekqG48oPw7MxVtYNRhraQMMl&#10;ClnJSHJQfMjqkDf2buT+MGdhOE7v0evH32D5HQAA//8DAFBLAwQUAAYACAAAACEASKeFgd4AAAAM&#10;AQAADwAAAGRycy9kb3ducmV2LnhtbExPQU7DMBC8I/EHa5G4oNYJRSENcSqEBIJbKQiubrxNIuJ1&#10;sN00/J7NCW4zO6PZmXIz2V6M6EPnSEG6TEAg1c501Ch4f3tc5CBC1GR07wgV/GCATXV+VurCuBO9&#10;4riLjeAQCoVW0MY4FFKGukWrw9INSKwdnLc6MvWNNF6fONz28jpJMml1R/yh1QM+tFh/7Y5WQX7z&#10;PH6Gl9X2o84O/Tpe3Y5P316py4vp/g5ExCn+mWGuz9Wh4k57dyQTRM88Wec8JipYrDIGsyVNZ7RX&#10;MF9kVcr/I6pfAAAA//8DAFBLAQItABQABgAIAAAAIQC2gziS/gAAAOEBAAATAAAAAAAAAAAAAAAA&#10;AAAAAABbQ29udGVudF9UeXBlc10ueG1sUEsBAi0AFAAGAAgAAAAhADj9If/WAAAAlAEAAAsAAAAA&#10;AAAAAAAAAAAALwEAAF9yZWxzLy5yZWxzUEsBAi0AFAAGAAgAAAAhAOu2CNw8AgAAVQQAAA4AAAAA&#10;AAAAAAAAAAAALgIAAGRycy9lMm9Eb2MueG1sUEsBAi0AFAAGAAgAAAAhAEinhYHeAAAADAEAAA8A&#10;AAAAAAAAAAAAAAAAlgQAAGRycy9kb3ducmV2LnhtbFBLBQYAAAAABAAEAPMAAAChBQAAAAA=&#10;">
                <v:textbox>
                  <w:txbxContent>
                    <w:p w:rsidR="00433A51" w:rsidRDefault="00433A51" w:rsidP="00433A51"/>
                  </w:txbxContent>
                </v:textbox>
              </v:shape>
            </w:pict>
          </mc:Fallback>
        </mc:AlternateContent>
      </w:r>
      <w:r w:rsidRPr="005F78B9">
        <w:rPr>
          <w:noProof/>
        </w:rPr>
        <w:drawing>
          <wp:inline distT="0" distB="0" distL="0" distR="0" wp14:anchorId="3A48A65C" wp14:editId="1022EA12">
            <wp:extent cx="5800725" cy="1104900"/>
            <wp:effectExtent l="0" t="0" r="9525" b="0"/>
            <wp:docPr id="1" name="Рисунок 1" descr="евросибэнер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вросибэнерг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A51" w:rsidRPr="005F78B9" w:rsidRDefault="00433A51" w:rsidP="006A0835">
      <w:pPr>
        <w:contextualSpacing/>
        <w:rPr>
          <w:b/>
        </w:rPr>
      </w:pPr>
    </w:p>
    <w:p w:rsidR="00617A70" w:rsidRPr="00E21EA6" w:rsidRDefault="000111F1" w:rsidP="006A0835">
      <w:pPr>
        <w:contextualSpacing/>
        <w:jc w:val="center"/>
        <w:rPr>
          <w:b/>
        </w:rPr>
      </w:pPr>
      <w:r w:rsidRPr="00E21EA6">
        <w:rPr>
          <w:b/>
        </w:rPr>
        <w:t xml:space="preserve">Извещение </w:t>
      </w:r>
      <w:r w:rsidR="00CE5F09" w:rsidRPr="00E21EA6">
        <w:rPr>
          <w:b/>
        </w:rPr>
        <w:t>о</w:t>
      </w:r>
      <w:r w:rsidR="008E3BE8" w:rsidRPr="00E21EA6">
        <w:rPr>
          <w:b/>
        </w:rPr>
        <w:t xml:space="preserve"> проведении </w:t>
      </w:r>
      <w:r w:rsidR="00AD1BA5" w:rsidRPr="00E21EA6">
        <w:rPr>
          <w:b/>
        </w:rPr>
        <w:t>конкурентной процедуры</w:t>
      </w:r>
      <w:r w:rsidR="00AA733E" w:rsidRPr="00E21EA6">
        <w:rPr>
          <w:b/>
        </w:rPr>
        <w:t xml:space="preserve"> </w:t>
      </w:r>
      <w:r w:rsidR="00617A70" w:rsidRPr="00E21EA6">
        <w:rPr>
          <w:b/>
        </w:rPr>
        <w:t xml:space="preserve">на право заключения </w:t>
      </w:r>
    </w:p>
    <w:p w:rsidR="00323FE8" w:rsidRPr="005F78B9" w:rsidRDefault="00617A70" w:rsidP="00323FE8">
      <w:pPr>
        <w:contextualSpacing/>
        <w:jc w:val="center"/>
        <w:rPr>
          <w:b/>
        </w:rPr>
      </w:pPr>
      <w:r w:rsidRPr="00E21EA6">
        <w:rPr>
          <w:b/>
        </w:rPr>
        <w:t>договора купли-продажи</w:t>
      </w:r>
      <w:r w:rsidR="00804CF6">
        <w:rPr>
          <w:b/>
        </w:rPr>
        <w:t xml:space="preserve"> по ТМЦ «Электродвигатели» - 10 шт.</w:t>
      </w:r>
    </w:p>
    <w:p w:rsidR="00452C13" w:rsidRPr="00E21EA6" w:rsidRDefault="00452C13" w:rsidP="006A0835">
      <w:pPr>
        <w:autoSpaceDE w:val="0"/>
        <w:autoSpaceDN w:val="0"/>
        <w:adjustRightInd w:val="0"/>
        <w:rPr>
          <w:bCs/>
        </w:rPr>
      </w:pPr>
    </w:p>
    <w:p w:rsidR="00323FE8" w:rsidRPr="005F78B9" w:rsidRDefault="00002341" w:rsidP="00323FE8">
      <w:pPr>
        <w:contextualSpacing/>
        <w:jc w:val="center"/>
        <w:rPr>
          <w:b/>
        </w:rPr>
      </w:pPr>
      <w:r w:rsidRPr="00E21EA6">
        <w:rPr>
          <w:bCs/>
        </w:rPr>
        <w:t xml:space="preserve">ООО «ТД «ЕвроСибЭнерго» сообщает о проведении </w:t>
      </w:r>
      <w:r w:rsidR="0037523D" w:rsidRPr="00E21EA6">
        <w:rPr>
          <w:bCs/>
        </w:rPr>
        <w:t xml:space="preserve">конкурентной </w:t>
      </w:r>
      <w:r w:rsidRPr="00E21EA6">
        <w:rPr>
          <w:bCs/>
        </w:rPr>
        <w:t xml:space="preserve">процедуры </w:t>
      </w:r>
      <w:r w:rsidR="003B5D8E" w:rsidRPr="00E21EA6">
        <w:rPr>
          <w:bCs/>
        </w:rPr>
        <w:t xml:space="preserve">на </w:t>
      </w:r>
      <w:r w:rsidR="00617A70" w:rsidRPr="00E21EA6">
        <w:rPr>
          <w:bCs/>
        </w:rPr>
        <w:t>право заключения договора купли-продажи</w:t>
      </w:r>
      <w:r w:rsidR="003B5D8E" w:rsidRPr="00E21EA6">
        <w:rPr>
          <w:bCs/>
        </w:rPr>
        <w:t xml:space="preserve"> </w:t>
      </w:r>
      <w:r w:rsidR="006A1868">
        <w:rPr>
          <w:bCs/>
        </w:rPr>
        <w:t xml:space="preserve">по </w:t>
      </w:r>
      <w:r w:rsidR="006A1868">
        <w:rPr>
          <w:b/>
        </w:rPr>
        <w:t>ТМЦ «Электродвигатели» - 10 шт.</w:t>
      </w:r>
    </w:p>
    <w:p w:rsidR="008E78CD" w:rsidRPr="00E21EA6" w:rsidRDefault="008E78CD" w:rsidP="00323FE8">
      <w:pPr>
        <w:contextualSpacing/>
        <w:jc w:val="center"/>
        <w:rPr>
          <w:bCs/>
        </w:rPr>
      </w:pPr>
    </w:p>
    <w:p w:rsidR="008E78CD" w:rsidRPr="00E21EA6" w:rsidRDefault="008E78CD" w:rsidP="009B3116">
      <w:pPr>
        <w:pStyle w:val="ConsPlusNormal"/>
        <w:numPr>
          <w:ilvl w:val="0"/>
          <w:numId w:val="12"/>
        </w:numPr>
        <w:tabs>
          <w:tab w:val="left" w:pos="426"/>
        </w:tabs>
        <w:ind w:left="851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1EA6">
        <w:rPr>
          <w:rFonts w:ascii="Times New Roman" w:hAnsi="Times New Roman" w:cs="Times New Roman"/>
          <w:sz w:val="24"/>
          <w:szCs w:val="24"/>
        </w:rPr>
        <w:t xml:space="preserve">Наименование – ООО «Торговый дом «ЕвроСибЭнерго» </w:t>
      </w:r>
    </w:p>
    <w:p w:rsidR="008E78CD" w:rsidRPr="00E21EA6" w:rsidRDefault="008E78CD" w:rsidP="009B3116">
      <w:pPr>
        <w:pStyle w:val="ConsPlusNormal"/>
        <w:tabs>
          <w:tab w:val="left" w:pos="851"/>
        </w:tabs>
        <w:ind w:left="851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1EA6">
        <w:rPr>
          <w:rFonts w:ascii="Times New Roman" w:hAnsi="Times New Roman" w:cs="Times New Roman"/>
          <w:sz w:val="24"/>
          <w:szCs w:val="24"/>
        </w:rPr>
        <w:t>Место нахождения –</w:t>
      </w:r>
      <w:r w:rsidR="00984E23" w:rsidRPr="00E21EA6">
        <w:rPr>
          <w:rFonts w:ascii="Times New Roman" w:hAnsi="Times New Roman" w:cs="Times New Roman"/>
          <w:sz w:val="24"/>
          <w:szCs w:val="24"/>
        </w:rPr>
        <w:t xml:space="preserve"> г. Иркутск, </w:t>
      </w:r>
      <w:r w:rsidR="0015623F" w:rsidRPr="00E21EA6">
        <w:rPr>
          <w:rFonts w:ascii="Times New Roman" w:hAnsi="Times New Roman" w:cs="Times New Roman"/>
          <w:sz w:val="24"/>
          <w:szCs w:val="24"/>
        </w:rPr>
        <w:t xml:space="preserve">ул. Рабочая, дом </w:t>
      </w:r>
      <w:r w:rsidR="007C528B" w:rsidRPr="00E21EA6">
        <w:rPr>
          <w:rFonts w:ascii="Times New Roman" w:hAnsi="Times New Roman" w:cs="Times New Roman"/>
          <w:sz w:val="24"/>
          <w:szCs w:val="24"/>
        </w:rPr>
        <w:t>22</w:t>
      </w:r>
      <w:r w:rsidRPr="00E21EA6">
        <w:rPr>
          <w:rFonts w:ascii="Times New Roman" w:hAnsi="Times New Roman" w:cs="Times New Roman"/>
          <w:sz w:val="24"/>
          <w:szCs w:val="24"/>
        </w:rPr>
        <w:t>.</w:t>
      </w:r>
    </w:p>
    <w:p w:rsidR="008E78CD" w:rsidRPr="00E21EA6" w:rsidRDefault="008E78CD" w:rsidP="009B3116">
      <w:pPr>
        <w:pStyle w:val="ConsPlusNormal"/>
        <w:tabs>
          <w:tab w:val="left" w:pos="851"/>
        </w:tabs>
        <w:ind w:left="851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1EA6">
        <w:rPr>
          <w:rFonts w:ascii="Times New Roman" w:hAnsi="Times New Roman" w:cs="Times New Roman"/>
          <w:sz w:val="24"/>
          <w:szCs w:val="24"/>
        </w:rPr>
        <w:t>Почтовый адрес – 6640</w:t>
      </w:r>
      <w:r w:rsidR="00981F29" w:rsidRPr="00E21EA6">
        <w:rPr>
          <w:rFonts w:ascii="Times New Roman" w:hAnsi="Times New Roman" w:cs="Times New Roman"/>
          <w:sz w:val="24"/>
          <w:szCs w:val="24"/>
        </w:rPr>
        <w:t>07</w:t>
      </w:r>
      <w:r w:rsidRPr="00E21EA6">
        <w:rPr>
          <w:rFonts w:ascii="Times New Roman" w:hAnsi="Times New Roman" w:cs="Times New Roman"/>
          <w:sz w:val="24"/>
          <w:szCs w:val="24"/>
        </w:rPr>
        <w:t xml:space="preserve">, г. Иркутск, ул. Рабочая, дом 22, </w:t>
      </w:r>
    </w:p>
    <w:p w:rsidR="00324D99" w:rsidRDefault="008E78CD" w:rsidP="009B3116">
      <w:pPr>
        <w:pStyle w:val="ConsPlusNormal"/>
        <w:tabs>
          <w:tab w:val="left" w:pos="851"/>
        </w:tabs>
        <w:ind w:left="851" w:firstLine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E21EA6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Pr="00E21EA6">
        <w:rPr>
          <w:rFonts w:ascii="Times New Roman" w:hAnsi="Times New Roman" w:cs="Times New Roman"/>
          <w:b/>
          <w:i/>
          <w:sz w:val="24"/>
          <w:szCs w:val="24"/>
        </w:rPr>
        <w:t xml:space="preserve">менеджер </w:t>
      </w:r>
      <w:r w:rsidR="00B97380">
        <w:rPr>
          <w:rFonts w:ascii="Times New Roman" w:hAnsi="Times New Roman" w:cs="Times New Roman"/>
          <w:b/>
          <w:i/>
          <w:sz w:val="24"/>
          <w:szCs w:val="24"/>
        </w:rPr>
        <w:t xml:space="preserve">по продаже ТМЦ </w:t>
      </w:r>
      <w:r w:rsidRPr="00E21EA6">
        <w:rPr>
          <w:rFonts w:ascii="Times New Roman" w:hAnsi="Times New Roman" w:cs="Times New Roman"/>
          <w:b/>
          <w:i/>
          <w:sz w:val="24"/>
          <w:szCs w:val="24"/>
        </w:rPr>
        <w:t>отдела реализа</w:t>
      </w:r>
      <w:r w:rsidR="00501994" w:rsidRPr="00E21EA6">
        <w:rPr>
          <w:rFonts w:ascii="Times New Roman" w:hAnsi="Times New Roman" w:cs="Times New Roman"/>
          <w:b/>
          <w:i/>
          <w:sz w:val="24"/>
          <w:szCs w:val="24"/>
        </w:rPr>
        <w:t xml:space="preserve">ции </w:t>
      </w:r>
      <w:r w:rsidR="00B97380">
        <w:rPr>
          <w:rFonts w:ascii="Times New Roman" w:hAnsi="Times New Roman" w:cs="Times New Roman"/>
          <w:b/>
          <w:i/>
          <w:sz w:val="24"/>
          <w:szCs w:val="24"/>
        </w:rPr>
        <w:t>непрофильных активов и неликвидов Иванов Андрей Олегович</w:t>
      </w:r>
      <w:r w:rsidR="009B3116" w:rsidRPr="00E21EA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</w:p>
    <w:p w:rsidR="008E78CD" w:rsidRPr="00E21EA6" w:rsidRDefault="009B3116" w:rsidP="009B3116">
      <w:pPr>
        <w:pStyle w:val="ConsPlusNormal"/>
        <w:tabs>
          <w:tab w:val="left" w:pos="851"/>
        </w:tabs>
        <w:ind w:left="851" w:firstLine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E21EA6">
        <w:rPr>
          <w:rFonts w:ascii="Times New Roman" w:hAnsi="Times New Roman" w:cs="Times New Roman"/>
          <w:sz w:val="24"/>
          <w:szCs w:val="24"/>
        </w:rPr>
        <w:t>а</w:t>
      </w:r>
      <w:r w:rsidR="008E78CD" w:rsidRPr="00E21EA6">
        <w:rPr>
          <w:rFonts w:ascii="Times New Roman" w:hAnsi="Times New Roman" w:cs="Times New Roman"/>
          <w:sz w:val="24"/>
          <w:szCs w:val="24"/>
        </w:rPr>
        <w:t>дрес электронной почты</w:t>
      </w:r>
      <w:r w:rsidR="00B97380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B97380" w:rsidRPr="00B97380">
        <w:rPr>
          <w:rStyle w:val="ae"/>
          <w:rFonts w:ascii="Times New Roman" w:hAnsi="Times New Roman" w:cs="Times New Roman"/>
          <w:sz w:val="24"/>
          <w:szCs w:val="24"/>
        </w:rPr>
        <w:t>IvanovAO@eurosib-td.ru</w:t>
      </w:r>
    </w:p>
    <w:p w:rsidR="008E78CD" w:rsidRPr="00E21EA6" w:rsidRDefault="008E78CD" w:rsidP="009B3116">
      <w:pPr>
        <w:pStyle w:val="ConsPlusNormal"/>
        <w:tabs>
          <w:tab w:val="left" w:pos="851"/>
        </w:tabs>
        <w:ind w:left="851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1EA6">
        <w:rPr>
          <w:rFonts w:ascii="Times New Roman" w:hAnsi="Times New Roman" w:cs="Times New Roman"/>
          <w:sz w:val="24"/>
          <w:szCs w:val="24"/>
        </w:rPr>
        <w:t xml:space="preserve">номер контактного телефона: </w:t>
      </w:r>
      <w:r w:rsidR="00AE0D5B">
        <w:rPr>
          <w:rFonts w:ascii="Times New Roman" w:hAnsi="Times New Roman" w:cs="Times New Roman"/>
          <w:i/>
          <w:sz w:val="24"/>
          <w:szCs w:val="24"/>
        </w:rPr>
        <w:t xml:space="preserve">8 </w:t>
      </w:r>
      <w:r w:rsidR="00501994" w:rsidRPr="00E21EA6">
        <w:rPr>
          <w:rFonts w:ascii="Times New Roman" w:hAnsi="Times New Roman" w:cs="Times New Roman"/>
          <w:i/>
          <w:sz w:val="24"/>
          <w:szCs w:val="24"/>
        </w:rPr>
        <w:t>(3952)</w:t>
      </w:r>
      <w:r w:rsidR="00AE0D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1994" w:rsidRPr="00E21EA6">
        <w:rPr>
          <w:rFonts w:ascii="Times New Roman" w:hAnsi="Times New Roman" w:cs="Times New Roman"/>
          <w:i/>
          <w:sz w:val="24"/>
          <w:szCs w:val="24"/>
        </w:rPr>
        <w:t>79</w:t>
      </w:r>
      <w:r w:rsidR="00AE0D5B">
        <w:rPr>
          <w:rFonts w:ascii="Times New Roman" w:hAnsi="Times New Roman" w:cs="Times New Roman"/>
          <w:i/>
          <w:sz w:val="24"/>
          <w:szCs w:val="24"/>
        </w:rPr>
        <w:t>4</w:t>
      </w:r>
      <w:r w:rsidR="00501994" w:rsidRPr="00E21EA6">
        <w:rPr>
          <w:rFonts w:ascii="Times New Roman" w:hAnsi="Times New Roman" w:cs="Times New Roman"/>
          <w:i/>
          <w:sz w:val="24"/>
          <w:szCs w:val="24"/>
        </w:rPr>
        <w:t>-</w:t>
      </w:r>
      <w:r w:rsidR="00AE0D5B">
        <w:rPr>
          <w:rFonts w:ascii="Times New Roman" w:hAnsi="Times New Roman" w:cs="Times New Roman"/>
          <w:i/>
          <w:sz w:val="24"/>
          <w:szCs w:val="24"/>
        </w:rPr>
        <w:t>4</w:t>
      </w:r>
      <w:r w:rsidR="00501994" w:rsidRPr="00E21EA6">
        <w:rPr>
          <w:rFonts w:ascii="Times New Roman" w:hAnsi="Times New Roman" w:cs="Times New Roman"/>
          <w:i/>
          <w:sz w:val="24"/>
          <w:szCs w:val="24"/>
        </w:rPr>
        <w:t>1</w:t>
      </w:r>
      <w:r w:rsidR="00981F29" w:rsidRPr="00E21EA6">
        <w:rPr>
          <w:rFonts w:ascii="Times New Roman" w:hAnsi="Times New Roman" w:cs="Times New Roman"/>
          <w:i/>
          <w:sz w:val="24"/>
          <w:szCs w:val="24"/>
        </w:rPr>
        <w:t>5</w:t>
      </w:r>
      <w:r w:rsidR="00501994" w:rsidRPr="00E21EA6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E21EA6">
        <w:rPr>
          <w:rFonts w:ascii="Times New Roman" w:hAnsi="Times New Roman" w:cs="Times New Roman"/>
          <w:color w:val="000000"/>
          <w:sz w:val="24"/>
          <w:szCs w:val="24"/>
        </w:rPr>
        <w:t>(далее – Организатор)</w:t>
      </w:r>
    </w:p>
    <w:p w:rsidR="008E78CD" w:rsidRPr="00E21EA6" w:rsidRDefault="008E78CD" w:rsidP="009B3116">
      <w:pPr>
        <w:pStyle w:val="af3"/>
        <w:tabs>
          <w:tab w:val="left" w:pos="851"/>
          <w:tab w:val="left" w:pos="13860"/>
        </w:tabs>
        <w:ind w:left="851"/>
        <w:rPr>
          <w:b/>
          <w:szCs w:val="24"/>
        </w:rPr>
      </w:pPr>
      <w:r w:rsidRPr="00E21EA6">
        <w:rPr>
          <w:szCs w:val="24"/>
        </w:rPr>
        <w:t xml:space="preserve">Официальные сайты сети Интернет, на которых размещены извещение и документация о проведении </w:t>
      </w:r>
      <w:r w:rsidR="0012558D" w:rsidRPr="00E21EA6">
        <w:rPr>
          <w:bCs/>
          <w:szCs w:val="24"/>
        </w:rPr>
        <w:t>конкурентной процедуры</w:t>
      </w:r>
      <w:r w:rsidRPr="00E21EA6">
        <w:rPr>
          <w:szCs w:val="24"/>
        </w:rPr>
        <w:t xml:space="preserve">: </w:t>
      </w:r>
      <w:hyperlink r:id="rId9" w:history="1">
        <w:r w:rsidRPr="00E21EA6">
          <w:rPr>
            <w:rStyle w:val="ae"/>
            <w:rFonts w:eastAsia="Calibri"/>
            <w:b/>
            <w:szCs w:val="24"/>
          </w:rPr>
          <w:t>www.td.irkutskenergo.ru</w:t>
        </w:r>
      </w:hyperlink>
    </w:p>
    <w:p w:rsidR="005B3000" w:rsidRPr="00E21EA6" w:rsidRDefault="00002341" w:rsidP="00E47211">
      <w:pPr>
        <w:pStyle w:val="a3"/>
        <w:numPr>
          <w:ilvl w:val="0"/>
          <w:numId w:val="12"/>
        </w:numPr>
        <w:jc w:val="both"/>
      </w:pPr>
      <w:r w:rsidRPr="00E21EA6">
        <w:rPr>
          <w:b/>
          <w:bCs/>
        </w:rPr>
        <w:t>Предмет</w:t>
      </w:r>
      <w:r w:rsidR="00997EAF" w:rsidRPr="00E21EA6">
        <w:rPr>
          <w:b/>
          <w:bCs/>
        </w:rPr>
        <w:t xml:space="preserve"> </w:t>
      </w:r>
      <w:r w:rsidR="00AD1BA5" w:rsidRPr="00E21EA6">
        <w:rPr>
          <w:b/>
        </w:rPr>
        <w:t xml:space="preserve">конкурентной процедуры </w:t>
      </w:r>
      <w:r w:rsidR="005B3000" w:rsidRPr="00E21EA6">
        <w:rPr>
          <w:bCs/>
        </w:rPr>
        <w:t>–</w:t>
      </w:r>
      <w:r w:rsidR="00AE4B3C" w:rsidRPr="00E21EA6">
        <w:rPr>
          <w:bCs/>
        </w:rPr>
        <w:t xml:space="preserve"> </w:t>
      </w:r>
    </w:p>
    <w:p w:rsidR="002814C1" w:rsidRPr="002814C1" w:rsidRDefault="002814C1" w:rsidP="002814C1">
      <w:pPr>
        <w:pStyle w:val="a3"/>
        <w:ind w:left="928"/>
        <w:jc w:val="both"/>
        <w:rPr>
          <w:bCs/>
        </w:rPr>
      </w:pPr>
      <w:r>
        <w:rPr>
          <w:bCs/>
        </w:rPr>
        <w:t>Электродвигатели б</w:t>
      </w:r>
      <w:r w:rsidRPr="002814C1">
        <w:rPr>
          <w:bCs/>
        </w:rPr>
        <w:t>/</w:t>
      </w:r>
      <w:r>
        <w:rPr>
          <w:bCs/>
        </w:rPr>
        <w:t>у в количестве 10 шт (</w:t>
      </w:r>
      <w:r w:rsidR="0030044E">
        <w:rPr>
          <w:bCs/>
        </w:rPr>
        <w:t>Приложение</w:t>
      </w:r>
      <w:r w:rsidRPr="002814C1">
        <w:rPr>
          <w:bCs/>
        </w:rPr>
        <w:t xml:space="preserve"> 1).</w:t>
      </w:r>
      <w:r>
        <w:rPr>
          <w:bCs/>
        </w:rPr>
        <w:t xml:space="preserve"> </w:t>
      </w:r>
    </w:p>
    <w:p w:rsidR="008E78CD" w:rsidRPr="00E21EA6" w:rsidRDefault="002814C1" w:rsidP="009B3116">
      <w:pPr>
        <w:pStyle w:val="ConsPlusNormal"/>
        <w:numPr>
          <w:ilvl w:val="0"/>
          <w:numId w:val="12"/>
        </w:numPr>
        <w:ind w:hanging="36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</w:t>
      </w:r>
      <w:r w:rsidR="008E78CD" w:rsidRPr="00E21EA6">
        <w:rPr>
          <w:rFonts w:ascii="Times New Roman" w:hAnsi="Times New Roman" w:cs="Times New Roman"/>
          <w:b/>
          <w:sz w:val="24"/>
          <w:szCs w:val="24"/>
        </w:rPr>
        <w:t xml:space="preserve"> отгрузки:</w:t>
      </w:r>
    </w:p>
    <w:p w:rsidR="002F7DA9" w:rsidRPr="00EF17F9" w:rsidRDefault="002814C1" w:rsidP="00EF17F9">
      <w:pPr>
        <w:pStyle w:val="ConsPlusNormal"/>
        <w:ind w:left="92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Ангарск</w:t>
      </w:r>
      <w:r w:rsidR="002F7DA9">
        <w:rPr>
          <w:rFonts w:ascii="Times New Roman" w:hAnsi="Times New Roman" w:cs="Times New Roman"/>
          <w:sz w:val="24"/>
          <w:szCs w:val="24"/>
        </w:rPr>
        <w:t>.</w:t>
      </w:r>
    </w:p>
    <w:p w:rsidR="00EB4F7E" w:rsidRPr="002F7DA9" w:rsidRDefault="00B02157" w:rsidP="00B26B26">
      <w:pPr>
        <w:pStyle w:val="ConsPlusNormal"/>
        <w:numPr>
          <w:ilvl w:val="0"/>
          <w:numId w:val="12"/>
        </w:num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7DA9">
        <w:rPr>
          <w:rFonts w:ascii="Times New Roman" w:hAnsi="Times New Roman" w:cs="Times New Roman"/>
          <w:b/>
          <w:sz w:val="24"/>
          <w:szCs w:val="24"/>
        </w:rPr>
        <w:t>Стартовая</w:t>
      </w:r>
      <w:r w:rsidR="00F45A71" w:rsidRPr="002F7D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25FE" w:rsidRPr="002F7DA9">
        <w:rPr>
          <w:rFonts w:ascii="Times New Roman" w:hAnsi="Times New Roman" w:cs="Times New Roman"/>
          <w:b/>
          <w:sz w:val="24"/>
          <w:szCs w:val="24"/>
        </w:rPr>
        <w:t>цена</w:t>
      </w:r>
      <w:r w:rsidR="00117EEA" w:rsidRPr="002F7DA9">
        <w:rPr>
          <w:rFonts w:ascii="Times New Roman" w:hAnsi="Times New Roman" w:cs="Times New Roman"/>
          <w:sz w:val="24"/>
          <w:szCs w:val="24"/>
        </w:rPr>
        <w:t xml:space="preserve"> </w:t>
      </w:r>
      <w:r w:rsidR="000D5919" w:rsidRPr="002F7DA9">
        <w:rPr>
          <w:rFonts w:ascii="Times New Roman" w:hAnsi="Times New Roman" w:cs="Times New Roman"/>
          <w:sz w:val="24"/>
          <w:szCs w:val="24"/>
        </w:rPr>
        <w:t xml:space="preserve">– </w:t>
      </w:r>
      <w:r w:rsidR="00EF17F9">
        <w:rPr>
          <w:rFonts w:ascii="Times New Roman" w:hAnsi="Times New Roman" w:cs="Times New Roman"/>
          <w:sz w:val="24"/>
          <w:szCs w:val="24"/>
        </w:rPr>
        <w:t>1</w:t>
      </w:r>
      <w:r w:rsidR="002723BF" w:rsidRPr="003B58A6">
        <w:rPr>
          <w:rFonts w:ascii="Times New Roman" w:hAnsi="Times New Roman" w:cs="Times New Roman"/>
          <w:sz w:val="24"/>
          <w:szCs w:val="24"/>
        </w:rPr>
        <w:t> </w:t>
      </w:r>
      <w:r w:rsidR="00EF17F9">
        <w:rPr>
          <w:rFonts w:ascii="Times New Roman" w:hAnsi="Times New Roman" w:cs="Times New Roman"/>
          <w:sz w:val="24"/>
          <w:szCs w:val="24"/>
        </w:rPr>
        <w:t>835</w:t>
      </w:r>
      <w:r w:rsidR="002723BF" w:rsidRPr="003B58A6">
        <w:rPr>
          <w:rFonts w:ascii="Times New Roman" w:hAnsi="Times New Roman" w:cs="Times New Roman"/>
          <w:sz w:val="24"/>
          <w:szCs w:val="24"/>
        </w:rPr>
        <w:t> </w:t>
      </w:r>
      <w:r w:rsidR="00EF17F9">
        <w:rPr>
          <w:rFonts w:ascii="Times New Roman" w:hAnsi="Times New Roman" w:cs="Times New Roman"/>
          <w:sz w:val="24"/>
          <w:szCs w:val="24"/>
        </w:rPr>
        <w:t>000</w:t>
      </w:r>
      <w:r w:rsidR="002723BF" w:rsidRPr="003B58A6">
        <w:rPr>
          <w:rFonts w:ascii="Times New Roman" w:hAnsi="Times New Roman" w:cs="Times New Roman"/>
          <w:sz w:val="24"/>
          <w:szCs w:val="24"/>
        </w:rPr>
        <w:t>,</w:t>
      </w:r>
      <w:r w:rsidR="00EF17F9">
        <w:rPr>
          <w:rFonts w:ascii="Times New Roman" w:hAnsi="Times New Roman" w:cs="Times New Roman"/>
          <w:sz w:val="24"/>
          <w:szCs w:val="24"/>
        </w:rPr>
        <w:t>0</w:t>
      </w:r>
      <w:r w:rsidR="002723BF" w:rsidRPr="003B58A6">
        <w:rPr>
          <w:rFonts w:ascii="Times New Roman" w:hAnsi="Times New Roman" w:cs="Times New Roman"/>
          <w:sz w:val="24"/>
          <w:szCs w:val="24"/>
        </w:rPr>
        <w:t>0</w:t>
      </w:r>
      <w:r w:rsidR="002723BF">
        <w:rPr>
          <w:rFonts w:ascii="Times New Roman" w:hAnsi="Times New Roman" w:cs="Times New Roman"/>
          <w:sz w:val="24"/>
          <w:szCs w:val="24"/>
        </w:rPr>
        <w:t xml:space="preserve"> (</w:t>
      </w:r>
      <w:r w:rsidR="007369DC">
        <w:rPr>
          <w:rFonts w:ascii="Times New Roman" w:hAnsi="Times New Roman" w:cs="Times New Roman"/>
          <w:sz w:val="24"/>
          <w:szCs w:val="24"/>
        </w:rPr>
        <w:t>один миллион восемьсот тридцать пять тыс</w:t>
      </w:r>
      <w:r w:rsidR="004153D8">
        <w:rPr>
          <w:rFonts w:ascii="Times New Roman" w:hAnsi="Times New Roman" w:cs="Times New Roman"/>
          <w:sz w:val="24"/>
          <w:szCs w:val="24"/>
        </w:rPr>
        <w:t xml:space="preserve">яч рублей) </w:t>
      </w:r>
      <w:r w:rsidR="002723BF" w:rsidRPr="003B58A6">
        <w:rPr>
          <w:rFonts w:ascii="Times New Roman" w:hAnsi="Times New Roman" w:cs="Times New Roman"/>
          <w:sz w:val="24"/>
          <w:szCs w:val="24"/>
        </w:rPr>
        <w:t>с учетом НДС, Условия оплаты – 100% предоплат</w:t>
      </w:r>
      <w:r w:rsidR="002723BF">
        <w:rPr>
          <w:rFonts w:ascii="Times New Roman" w:hAnsi="Times New Roman" w:cs="Times New Roman"/>
          <w:sz w:val="24"/>
          <w:szCs w:val="24"/>
        </w:rPr>
        <w:t>а, условия доставки – самовывоз</w:t>
      </w:r>
      <w:r w:rsidR="00EF48CB" w:rsidRPr="00EF48CB">
        <w:rPr>
          <w:rFonts w:ascii="Times New Roman" w:hAnsi="Times New Roman" w:cs="Times New Roman"/>
          <w:sz w:val="24"/>
          <w:szCs w:val="24"/>
        </w:rPr>
        <w:t>.</w:t>
      </w:r>
    </w:p>
    <w:p w:rsidR="00EB4F7E" w:rsidRPr="00E21EA6" w:rsidRDefault="008E78CD" w:rsidP="009B3116">
      <w:pPr>
        <w:pStyle w:val="ConsPlusNormal"/>
        <w:numPr>
          <w:ilvl w:val="0"/>
          <w:numId w:val="12"/>
        </w:numPr>
        <w:ind w:hanging="36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1EA6">
        <w:rPr>
          <w:rFonts w:ascii="Times New Roman" w:hAnsi="Times New Roman" w:cs="Times New Roman"/>
          <w:b/>
          <w:sz w:val="24"/>
          <w:szCs w:val="24"/>
        </w:rPr>
        <w:t>Размер обеспечи</w:t>
      </w:r>
      <w:r w:rsidR="00717DCD" w:rsidRPr="00E21EA6">
        <w:rPr>
          <w:rFonts w:ascii="Times New Roman" w:hAnsi="Times New Roman" w:cs="Times New Roman"/>
          <w:b/>
          <w:sz w:val="24"/>
          <w:szCs w:val="24"/>
        </w:rPr>
        <w:t>тельного взноса (задатка)</w:t>
      </w:r>
      <w:r w:rsidR="00717DCD" w:rsidRPr="00E21EA6">
        <w:rPr>
          <w:rFonts w:ascii="Times New Roman" w:hAnsi="Times New Roman" w:cs="Times New Roman"/>
          <w:sz w:val="24"/>
          <w:szCs w:val="24"/>
        </w:rPr>
        <w:t xml:space="preserve"> – </w:t>
      </w:r>
      <w:r w:rsidR="0004080D" w:rsidRPr="0004080D">
        <w:rPr>
          <w:rFonts w:ascii="Times New Roman" w:hAnsi="Times New Roman" w:cs="Times New Roman"/>
          <w:sz w:val="24"/>
          <w:szCs w:val="24"/>
        </w:rPr>
        <w:t>2</w:t>
      </w:r>
      <w:r w:rsidR="00CF5C70">
        <w:rPr>
          <w:rFonts w:ascii="Times New Roman" w:hAnsi="Times New Roman" w:cs="Times New Roman"/>
          <w:sz w:val="24"/>
          <w:szCs w:val="24"/>
        </w:rPr>
        <w:t>0% от стартовой цены</w:t>
      </w:r>
      <w:r w:rsidR="00E92497" w:rsidRPr="00E21EA6">
        <w:rPr>
          <w:rFonts w:ascii="Times New Roman" w:hAnsi="Times New Roman" w:cs="Times New Roman"/>
          <w:sz w:val="24"/>
          <w:szCs w:val="24"/>
        </w:rPr>
        <w:t xml:space="preserve"> </w:t>
      </w:r>
      <w:r w:rsidR="00CF5C70">
        <w:rPr>
          <w:rFonts w:ascii="Times New Roman" w:hAnsi="Times New Roman" w:cs="Times New Roman"/>
          <w:sz w:val="24"/>
          <w:szCs w:val="24"/>
        </w:rPr>
        <w:t xml:space="preserve">– </w:t>
      </w:r>
      <w:r w:rsidR="0004080D" w:rsidRPr="009567EA">
        <w:rPr>
          <w:rFonts w:ascii="Times New Roman" w:hAnsi="Times New Roman" w:cs="Times New Roman"/>
          <w:sz w:val="24"/>
          <w:szCs w:val="24"/>
        </w:rPr>
        <w:t>36</w:t>
      </w:r>
      <w:r w:rsidR="002723BF">
        <w:rPr>
          <w:rFonts w:ascii="Times New Roman" w:hAnsi="Times New Roman" w:cs="Times New Roman"/>
          <w:sz w:val="24"/>
          <w:szCs w:val="24"/>
        </w:rPr>
        <w:t>7 </w:t>
      </w:r>
      <w:r w:rsidR="0004080D" w:rsidRPr="009567EA">
        <w:rPr>
          <w:rFonts w:ascii="Times New Roman" w:hAnsi="Times New Roman" w:cs="Times New Roman"/>
          <w:sz w:val="24"/>
          <w:szCs w:val="24"/>
        </w:rPr>
        <w:t>000</w:t>
      </w:r>
      <w:r w:rsidR="002723BF">
        <w:rPr>
          <w:rFonts w:ascii="Times New Roman" w:hAnsi="Times New Roman" w:cs="Times New Roman"/>
          <w:sz w:val="24"/>
          <w:szCs w:val="24"/>
        </w:rPr>
        <w:t>,</w:t>
      </w:r>
      <w:r w:rsidR="004B546E" w:rsidRPr="004B546E">
        <w:rPr>
          <w:rFonts w:ascii="Times New Roman" w:hAnsi="Times New Roman" w:cs="Times New Roman"/>
          <w:sz w:val="24"/>
          <w:szCs w:val="24"/>
        </w:rPr>
        <w:t>00</w:t>
      </w:r>
      <w:r w:rsidR="00CF5C70">
        <w:rPr>
          <w:rFonts w:ascii="Times New Roman" w:hAnsi="Times New Roman" w:cs="Times New Roman"/>
          <w:sz w:val="24"/>
          <w:szCs w:val="24"/>
        </w:rPr>
        <w:t xml:space="preserve"> руб</w:t>
      </w:r>
      <w:r w:rsidR="002723BF">
        <w:rPr>
          <w:rFonts w:ascii="Times New Roman" w:hAnsi="Times New Roman" w:cs="Times New Roman"/>
          <w:sz w:val="24"/>
          <w:szCs w:val="24"/>
        </w:rPr>
        <w:t>.</w:t>
      </w:r>
      <w:r w:rsidR="00CF5C70">
        <w:rPr>
          <w:rFonts w:ascii="Times New Roman" w:hAnsi="Times New Roman" w:cs="Times New Roman"/>
          <w:sz w:val="24"/>
          <w:szCs w:val="24"/>
        </w:rPr>
        <w:t xml:space="preserve"> </w:t>
      </w:r>
      <w:r w:rsidR="00E92497" w:rsidRPr="00E21EA6">
        <w:rPr>
          <w:rFonts w:ascii="Times New Roman" w:hAnsi="Times New Roman" w:cs="Times New Roman"/>
          <w:sz w:val="24"/>
          <w:szCs w:val="24"/>
        </w:rPr>
        <w:t>(</w:t>
      </w:r>
      <w:r w:rsidR="009567EA" w:rsidRPr="009567EA">
        <w:rPr>
          <w:rFonts w:ascii="Times New Roman" w:hAnsi="Times New Roman" w:cs="Times New Roman"/>
          <w:sz w:val="24"/>
          <w:szCs w:val="24"/>
        </w:rPr>
        <w:t>три</w:t>
      </w:r>
      <w:r w:rsidR="009567EA">
        <w:rPr>
          <w:rFonts w:ascii="Times New Roman" w:hAnsi="Times New Roman" w:cs="Times New Roman"/>
          <w:sz w:val="24"/>
          <w:szCs w:val="24"/>
        </w:rPr>
        <w:t>ста шестьдесят семь тысяч</w:t>
      </w:r>
      <w:r w:rsidRPr="00E21EA6">
        <w:rPr>
          <w:rFonts w:ascii="Times New Roman" w:hAnsi="Times New Roman" w:cs="Times New Roman"/>
          <w:sz w:val="24"/>
          <w:szCs w:val="24"/>
        </w:rPr>
        <w:t>) руб</w:t>
      </w:r>
      <w:r w:rsidR="002723BF">
        <w:rPr>
          <w:rFonts w:ascii="Times New Roman" w:hAnsi="Times New Roman" w:cs="Times New Roman"/>
          <w:sz w:val="24"/>
          <w:szCs w:val="24"/>
        </w:rPr>
        <w:t>.</w:t>
      </w:r>
      <w:r w:rsidRPr="00E21EA6">
        <w:rPr>
          <w:rFonts w:ascii="Times New Roman" w:hAnsi="Times New Roman" w:cs="Times New Roman"/>
          <w:sz w:val="24"/>
          <w:szCs w:val="24"/>
        </w:rPr>
        <w:t xml:space="preserve">, </w:t>
      </w:r>
      <w:r w:rsidR="009567EA">
        <w:rPr>
          <w:rFonts w:ascii="Times New Roman" w:hAnsi="Times New Roman" w:cs="Times New Roman"/>
          <w:sz w:val="24"/>
          <w:szCs w:val="24"/>
        </w:rPr>
        <w:t>00</w:t>
      </w:r>
      <w:r w:rsidRPr="00E21EA6">
        <w:rPr>
          <w:rFonts w:ascii="Times New Roman" w:hAnsi="Times New Roman" w:cs="Times New Roman"/>
          <w:sz w:val="24"/>
          <w:szCs w:val="24"/>
        </w:rPr>
        <w:t xml:space="preserve"> коп.</w:t>
      </w:r>
    </w:p>
    <w:p w:rsidR="001B31EA" w:rsidRDefault="008E78CD" w:rsidP="009B3116">
      <w:pPr>
        <w:pStyle w:val="ConsPlusNormal"/>
        <w:numPr>
          <w:ilvl w:val="0"/>
          <w:numId w:val="12"/>
        </w:numPr>
        <w:ind w:hanging="361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1EA6">
        <w:rPr>
          <w:rFonts w:ascii="Times New Roman" w:hAnsi="Times New Roman" w:cs="Times New Roman"/>
          <w:b/>
          <w:sz w:val="24"/>
          <w:szCs w:val="24"/>
        </w:rPr>
        <w:t>Реквизиты для перечисления задатка:</w:t>
      </w:r>
      <w:r w:rsidR="001B31EA" w:rsidRPr="00E21E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55"/>
        <w:tblW w:w="8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8"/>
        <w:gridCol w:w="3813"/>
      </w:tblGrid>
      <w:tr w:rsidR="00CD2135" w:rsidRPr="00E21EA6" w:rsidTr="00DC1BE1">
        <w:trPr>
          <w:trHeight w:val="279"/>
          <w:jc w:val="center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135" w:rsidRPr="00E21EA6" w:rsidRDefault="00CD2135" w:rsidP="00DC1BE1">
            <w:pPr>
              <w:rPr>
                <w:b/>
              </w:rPr>
            </w:pPr>
            <w:r w:rsidRPr="00E21EA6">
              <w:rPr>
                <w:b/>
              </w:rPr>
              <w:t>Банковские реквизиты</w:t>
            </w:r>
            <w:r w:rsidRPr="00E21EA6">
              <w:rPr>
                <w:bCs/>
              </w:rPr>
              <w:t>: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135" w:rsidRPr="00E21EA6" w:rsidRDefault="00CD2135" w:rsidP="00DC1BE1">
            <w:pPr>
              <w:jc w:val="center"/>
              <w:rPr>
                <w:b/>
              </w:rPr>
            </w:pPr>
            <w:r w:rsidRPr="00E21EA6">
              <w:rPr>
                <w:b/>
              </w:rPr>
              <w:t>ООО «ТД «ЕвроСибЭнерго»</w:t>
            </w:r>
          </w:p>
        </w:tc>
      </w:tr>
      <w:tr w:rsidR="00CD2135" w:rsidRPr="00E21EA6" w:rsidTr="00DC1BE1">
        <w:trPr>
          <w:trHeight w:val="559"/>
          <w:jc w:val="center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135" w:rsidRPr="00E21EA6" w:rsidRDefault="00CD2135" w:rsidP="00DC1BE1">
            <w:pPr>
              <w:rPr>
                <w:b/>
              </w:rPr>
            </w:pPr>
            <w:r w:rsidRPr="00E21EA6">
              <w:rPr>
                <w:b/>
              </w:rPr>
              <w:t>Банк</w:t>
            </w:r>
            <w:r w:rsidRPr="00E21EA6">
              <w:rPr>
                <w:bCs/>
              </w:rPr>
              <w:t xml:space="preserve"> - наименование банка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135" w:rsidRPr="00E21EA6" w:rsidRDefault="00CD2135" w:rsidP="00DC1BE1">
            <w:pPr>
              <w:ind w:hanging="6"/>
            </w:pPr>
            <w:r w:rsidRPr="00E21EA6">
              <w:rPr>
                <w:bCs/>
              </w:rPr>
              <w:t>Ф-Л</w:t>
            </w:r>
            <w:r w:rsidRPr="00E21EA6">
              <w:t xml:space="preserve"> БАНКА </w:t>
            </w:r>
            <w:r w:rsidRPr="00E21EA6">
              <w:rPr>
                <w:bCs/>
              </w:rPr>
              <w:t>ГПБ (АО) ВОСТОЧНО-СИБИРСКИЙ</w:t>
            </w:r>
          </w:p>
        </w:tc>
      </w:tr>
      <w:tr w:rsidR="00CD2135" w:rsidRPr="00E21EA6" w:rsidTr="00DC1BE1">
        <w:trPr>
          <w:trHeight w:val="311"/>
          <w:jc w:val="center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135" w:rsidRPr="00E21EA6" w:rsidRDefault="00CD2135" w:rsidP="00DC1BE1">
            <w:pPr>
              <w:rPr>
                <w:b/>
              </w:rPr>
            </w:pPr>
            <w:r w:rsidRPr="00E21EA6">
              <w:rPr>
                <w:b/>
              </w:rPr>
              <w:t>ИНН</w:t>
            </w:r>
            <w:r w:rsidRPr="00E21EA6">
              <w:rPr>
                <w:bCs/>
              </w:rPr>
              <w:t xml:space="preserve"> – индивидуальный  налоговый  номер  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135" w:rsidRPr="00E21EA6" w:rsidRDefault="00CD2135" w:rsidP="00DC1BE1">
            <w:pPr>
              <w:rPr>
                <w:b/>
              </w:rPr>
            </w:pPr>
            <w:r w:rsidRPr="00E21EA6">
              <w:t>3808118560</w:t>
            </w:r>
          </w:p>
        </w:tc>
      </w:tr>
      <w:tr w:rsidR="00CD2135" w:rsidRPr="00E21EA6" w:rsidTr="00DC1BE1">
        <w:trPr>
          <w:trHeight w:val="350"/>
          <w:jc w:val="center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135" w:rsidRPr="00E21EA6" w:rsidRDefault="00CD2135" w:rsidP="00DC1BE1">
            <w:pPr>
              <w:rPr>
                <w:b/>
              </w:rPr>
            </w:pPr>
            <w:r w:rsidRPr="00E21EA6">
              <w:rPr>
                <w:b/>
              </w:rPr>
              <w:t>КПП</w:t>
            </w:r>
            <w:r w:rsidRPr="00E21EA6">
              <w:rPr>
                <w:bCs/>
              </w:rPr>
              <w:t xml:space="preserve"> - код постановки на учет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135" w:rsidRPr="00E21EA6" w:rsidRDefault="00CD2135" w:rsidP="00DC1BE1">
            <w:pPr>
              <w:rPr>
                <w:b/>
              </w:rPr>
            </w:pPr>
            <w:r w:rsidRPr="00E21EA6">
              <w:t>384901001</w:t>
            </w:r>
          </w:p>
        </w:tc>
      </w:tr>
      <w:tr w:rsidR="00CD2135" w:rsidRPr="00E21EA6" w:rsidTr="00DC1BE1">
        <w:trPr>
          <w:trHeight w:val="279"/>
          <w:jc w:val="center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135" w:rsidRPr="00E21EA6" w:rsidRDefault="00CD2135" w:rsidP="00DC1BE1">
            <w:pPr>
              <w:rPr>
                <w:b/>
              </w:rPr>
            </w:pPr>
            <w:r w:rsidRPr="00E21EA6">
              <w:rPr>
                <w:b/>
              </w:rPr>
              <w:t>Адрес банка</w:t>
            </w:r>
            <w:r w:rsidRPr="00E21EA6">
              <w:rPr>
                <w:bCs/>
              </w:rPr>
              <w:t xml:space="preserve"> – город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135" w:rsidRPr="00E21EA6" w:rsidRDefault="00CD2135" w:rsidP="00DC1BE1">
            <w:r w:rsidRPr="00E21EA6">
              <w:t>г. Красноярск</w:t>
            </w:r>
          </w:p>
        </w:tc>
      </w:tr>
      <w:tr w:rsidR="00CD2135" w:rsidRPr="00E21EA6" w:rsidTr="00DC1BE1">
        <w:trPr>
          <w:trHeight w:val="267"/>
          <w:jc w:val="center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135" w:rsidRPr="00E21EA6" w:rsidRDefault="00CD2135" w:rsidP="00DC1BE1">
            <w:pPr>
              <w:rPr>
                <w:b/>
              </w:rPr>
            </w:pPr>
            <w:r w:rsidRPr="00E21EA6">
              <w:rPr>
                <w:b/>
              </w:rPr>
              <w:t>БИК</w:t>
            </w:r>
            <w:r w:rsidRPr="00E21EA6">
              <w:rPr>
                <w:bCs/>
              </w:rPr>
              <w:t xml:space="preserve"> – банковский   идентификационный   код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135" w:rsidRPr="00E21EA6" w:rsidRDefault="00CD2135" w:rsidP="00DC1BE1">
            <w:pPr>
              <w:ind w:hanging="6"/>
            </w:pPr>
            <w:r w:rsidRPr="00E21EA6">
              <w:t>БИК 040407877</w:t>
            </w:r>
          </w:p>
        </w:tc>
      </w:tr>
      <w:tr w:rsidR="00CD2135" w:rsidRPr="00E21EA6" w:rsidTr="00DC1BE1">
        <w:trPr>
          <w:trHeight w:val="279"/>
          <w:jc w:val="center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135" w:rsidRPr="00E21EA6" w:rsidRDefault="00CD2135" w:rsidP="00DC1BE1">
            <w:pPr>
              <w:rPr>
                <w:b/>
              </w:rPr>
            </w:pPr>
            <w:r w:rsidRPr="00E21EA6">
              <w:rPr>
                <w:b/>
              </w:rPr>
              <w:t>Корр. счет</w:t>
            </w:r>
            <w:r w:rsidRPr="00E21EA6">
              <w:rPr>
                <w:bCs/>
              </w:rPr>
              <w:t xml:space="preserve"> – корреспондентский  счет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135" w:rsidRPr="00E21EA6" w:rsidRDefault="00CD2135" w:rsidP="00DC1BE1">
            <w:pPr>
              <w:ind w:hanging="6"/>
            </w:pPr>
            <w:r w:rsidRPr="00E21EA6">
              <w:t>30101810100000000877</w:t>
            </w:r>
          </w:p>
        </w:tc>
      </w:tr>
      <w:tr w:rsidR="00CD2135" w:rsidRPr="00E21EA6" w:rsidTr="00DC1BE1">
        <w:trPr>
          <w:trHeight w:val="279"/>
          <w:jc w:val="center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135" w:rsidRPr="00E21EA6" w:rsidRDefault="00CD2135" w:rsidP="00DC1BE1">
            <w:pPr>
              <w:rPr>
                <w:b/>
              </w:rPr>
            </w:pPr>
            <w:r w:rsidRPr="00E21EA6">
              <w:rPr>
                <w:b/>
              </w:rPr>
              <w:t>Расчетный счет</w:t>
            </w:r>
            <w:r w:rsidRPr="00E21EA6">
              <w:rPr>
                <w:bCs/>
              </w:rPr>
              <w:t xml:space="preserve"> - расчетный  счет 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135" w:rsidRPr="00E21EA6" w:rsidRDefault="00CD2135" w:rsidP="00DC1BE1">
            <w:pPr>
              <w:rPr>
                <w:b/>
              </w:rPr>
            </w:pPr>
            <w:r w:rsidRPr="00E21EA6">
              <w:t>40702810622340001840</w:t>
            </w:r>
          </w:p>
        </w:tc>
      </w:tr>
    </w:tbl>
    <w:p w:rsidR="005B2CC8" w:rsidRPr="00CD2135" w:rsidRDefault="001B31EA" w:rsidP="00300F93">
      <w:pPr>
        <w:pStyle w:val="ConsPlusNormal"/>
        <w:numPr>
          <w:ilvl w:val="0"/>
          <w:numId w:val="12"/>
        </w:numPr>
        <w:ind w:hanging="36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D2135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  <w:r w:rsidRPr="00CD2135">
        <w:rPr>
          <w:rFonts w:ascii="Times New Roman" w:hAnsi="Times New Roman" w:cs="Times New Roman"/>
          <w:sz w:val="24"/>
          <w:szCs w:val="24"/>
        </w:rPr>
        <w:t xml:space="preserve"> обеспечительный взнос за обязательства по заключению договора, а также надлежащее исполнение условий заключенного договора купли-продажи на приобретение </w:t>
      </w:r>
      <w:r w:rsidR="0037112F" w:rsidRPr="00CD2135">
        <w:rPr>
          <w:rFonts w:ascii="Times New Roman" w:hAnsi="Times New Roman" w:cs="Times New Roman"/>
          <w:sz w:val="24"/>
          <w:szCs w:val="24"/>
        </w:rPr>
        <w:t>электродвигателей б/у, 10 шт.</w:t>
      </w:r>
    </w:p>
    <w:p w:rsidR="005B2CC8" w:rsidRPr="00B4747C" w:rsidRDefault="0061731C" w:rsidP="00384DB4">
      <w:pPr>
        <w:pStyle w:val="ConsPlusNormal"/>
        <w:numPr>
          <w:ilvl w:val="0"/>
          <w:numId w:val="12"/>
        </w:numPr>
        <w:ind w:hanging="36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4747C">
        <w:rPr>
          <w:rFonts w:ascii="Times New Roman" w:hAnsi="Times New Roman" w:cs="Times New Roman"/>
          <w:sz w:val="24"/>
          <w:szCs w:val="24"/>
        </w:rPr>
        <w:t>Победителю конкурентной процедуры,</w:t>
      </w:r>
      <w:r w:rsidR="00B02157" w:rsidRPr="00B4747C">
        <w:rPr>
          <w:rFonts w:ascii="Times New Roman" w:hAnsi="Times New Roman" w:cs="Times New Roman"/>
          <w:sz w:val="24"/>
          <w:szCs w:val="24"/>
        </w:rPr>
        <w:t xml:space="preserve"> отказавшемуся от заключения договора купли-продажи</w:t>
      </w:r>
      <w:r w:rsidR="004D74AF" w:rsidRPr="00B4747C">
        <w:rPr>
          <w:rFonts w:ascii="Times New Roman" w:hAnsi="Times New Roman" w:cs="Times New Roman"/>
          <w:sz w:val="24"/>
          <w:szCs w:val="24"/>
        </w:rPr>
        <w:t>,</w:t>
      </w:r>
      <w:r w:rsidR="00B02157" w:rsidRPr="00B4747C">
        <w:rPr>
          <w:rFonts w:ascii="Times New Roman" w:hAnsi="Times New Roman" w:cs="Times New Roman"/>
          <w:sz w:val="24"/>
          <w:szCs w:val="24"/>
        </w:rPr>
        <w:t xml:space="preserve"> задаток не возвращается.</w:t>
      </w:r>
    </w:p>
    <w:p w:rsidR="005B3000" w:rsidRPr="00E21EA6" w:rsidRDefault="005B3000" w:rsidP="00E573B5">
      <w:pPr>
        <w:pStyle w:val="a3"/>
        <w:numPr>
          <w:ilvl w:val="0"/>
          <w:numId w:val="12"/>
        </w:numPr>
        <w:jc w:val="both"/>
        <w:rPr>
          <w:i/>
        </w:rPr>
      </w:pPr>
      <w:r w:rsidRPr="00E21EA6">
        <w:rPr>
          <w:b/>
        </w:rPr>
        <w:t xml:space="preserve">Срок и место, </w:t>
      </w:r>
      <w:r w:rsidR="005B2CC8" w:rsidRPr="00E21EA6">
        <w:rPr>
          <w:b/>
        </w:rPr>
        <w:t>форма подачи</w:t>
      </w:r>
      <w:r w:rsidRPr="00E21EA6">
        <w:rPr>
          <w:b/>
        </w:rPr>
        <w:t xml:space="preserve"> заявок на участие в конкурентной процедуре: </w:t>
      </w:r>
      <w:r w:rsidRPr="00E21EA6">
        <w:rPr>
          <w:bCs/>
          <w:color w:val="000000"/>
        </w:rPr>
        <w:t>Заявка</w:t>
      </w:r>
      <w:r w:rsidRPr="00E21EA6">
        <w:t xml:space="preserve"> </w:t>
      </w:r>
      <w:r w:rsidRPr="00E21EA6">
        <w:rPr>
          <w:bCs/>
          <w:color w:val="000000"/>
        </w:rPr>
        <w:t>на участие по установленной форме (</w:t>
      </w:r>
      <w:r w:rsidR="009153C1">
        <w:rPr>
          <w:bCs/>
          <w:color w:val="000000"/>
        </w:rPr>
        <w:t>П</w:t>
      </w:r>
      <w:r w:rsidRPr="00E21EA6">
        <w:rPr>
          <w:bCs/>
          <w:color w:val="000000"/>
        </w:rPr>
        <w:t>риложение 2,</w:t>
      </w:r>
      <w:r w:rsidR="009153C1">
        <w:rPr>
          <w:bCs/>
          <w:color w:val="000000"/>
        </w:rPr>
        <w:t xml:space="preserve"> Приложение </w:t>
      </w:r>
      <w:r w:rsidRPr="00E21EA6">
        <w:rPr>
          <w:bCs/>
          <w:color w:val="000000"/>
        </w:rPr>
        <w:t xml:space="preserve">3), </w:t>
      </w:r>
      <w:r w:rsidRPr="00E21EA6">
        <w:t xml:space="preserve">заверенная подписью руководителя (с расшифровкой фамилии) и печатью предприятия (сканированная) и копию </w:t>
      </w:r>
      <w:r w:rsidRPr="00E21EA6">
        <w:rPr>
          <w:bCs/>
          <w:color w:val="000000"/>
        </w:rPr>
        <w:t>в формате «</w:t>
      </w:r>
      <w:r w:rsidRPr="00E21EA6">
        <w:rPr>
          <w:bCs/>
          <w:color w:val="000000"/>
          <w:lang w:val="en-US"/>
        </w:rPr>
        <w:t>excel</w:t>
      </w:r>
      <w:r w:rsidRPr="00E21EA6">
        <w:rPr>
          <w:bCs/>
          <w:color w:val="000000"/>
        </w:rPr>
        <w:t>»</w:t>
      </w:r>
      <w:r w:rsidRPr="00E21EA6">
        <w:rPr>
          <w:color w:val="000000"/>
        </w:rPr>
        <w:t xml:space="preserve"> подаются в электронном виде </w:t>
      </w:r>
      <w:r w:rsidRPr="00E21EA6">
        <w:t>на электронный почтовый адрес:</w:t>
      </w:r>
      <w:r w:rsidR="005B2CC8" w:rsidRPr="00E21EA6">
        <w:t xml:space="preserve"> </w:t>
      </w:r>
      <w:hyperlink r:id="rId10" w:history="1">
        <w:r w:rsidR="00E573B5" w:rsidRPr="00027C58">
          <w:rPr>
            <w:rStyle w:val="ae"/>
          </w:rPr>
          <w:t>IvanovAO@eurosib-td.ru</w:t>
        </w:r>
      </w:hyperlink>
      <w:r w:rsidR="00E573B5">
        <w:t xml:space="preserve"> </w:t>
      </w:r>
      <w:r w:rsidR="005B2CC8" w:rsidRPr="00E21EA6">
        <w:rPr>
          <w:rStyle w:val="ae"/>
        </w:rPr>
        <w:t xml:space="preserve">, </w:t>
      </w:r>
      <w:hyperlink r:id="rId11" w:history="1">
        <w:r w:rsidR="00E573B5" w:rsidRPr="00027C58">
          <w:rPr>
            <w:rStyle w:val="ae"/>
          </w:rPr>
          <w:t>trade@irkutskenergo.ru</w:t>
        </w:r>
      </w:hyperlink>
      <w:r w:rsidR="005B2CC8" w:rsidRPr="00E21EA6">
        <w:rPr>
          <w:rStyle w:val="ae"/>
        </w:rPr>
        <w:t>.</w:t>
      </w:r>
      <w:r w:rsidR="00E573B5">
        <w:rPr>
          <w:rStyle w:val="ae"/>
        </w:rPr>
        <w:t xml:space="preserve"> </w:t>
      </w:r>
    </w:p>
    <w:p w:rsidR="00BF650B" w:rsidRPr="00E21EA6" w:rsidRDefault="008E78CD" w:rsidP="00BF650B">
      <w:pPr>
        <w:pStyle w:val="a3"/>
        <w:numPr>
          <w:ilvl w:val="0"/>
          <w:numId w:val="12"/>
        </w:numPr>
        <w:rPr>
          <w:i/>
        </w:rPr>
      </w:pPr>
      <w:r w:rsidRPr="00E21EA6">
        <w:rPr>
          <w:b/>
        </w:rPr>
        <w:t xml:space="preserve">Срок предоставления </w:t>
      </w:r>
      <w:r w:rsidR="00BF650B" w:rsidRPr="00E21EA6">
        <w:rPr>
          <w:b/>
        </w:rPr>
        <w:t xml:space="preserve">заявок </w:t>
      </w:r>
      <w:r w:rsidR="00B73563">
        <w:rPr>
          <w:b/>
        </w:rPr>
        <w:t>и перечисления задатка</w:t>
      </w:r>
      <w:r w:rsidR="00BF650B" w:rsidRPr="00E21EA6">
        <w:rPr>
          <w:b/>
        </w:rPr>
        <w:t xml:space="preserve">: </w:t>
      </w:r>
      <w:r w:rsidR="00BF650B" w:rsidRPr="00E21EA6">
        <w:rPr>
          <w:i/>
        </w:rPr>
        <w:t>до 1</w:t>
      </w:r>
      <w:r w:rsidR="004B546E" w:rsidRPr="004B546E">
        <w:rPr>
          <w:i/>
        </w:rPr>
        <w:t>7</w:t>
      </w:r>
      <w:r w:rsidR="00BF650B" w:rsidRPr="00E21EA6">
        <w:rPr>
          <w:i/>
        </w:rPr>
        <w:t xml:space="preserve"> час 00 мин. </w:t>
      </w:r>
      <w:r w:rsidR="00BF650B" w:rsidRPr="00E21EA6">
        <w:rPr>
          <w:i/>
          <w:color w:val="000000"/>
        </w:rPr>
        <w:t>(время иркутское)</w:t>
      </w:r>
      <w:r w:rsidR="00B07F17">
        <w:rPr>
          <w:i/>
          <w:color w:val="000000"/>
        </w:rPr>
        <w:t xml:space="preserve"> </w:t>
      </w:r>
      <w:r w:rsidR="00202828">
        <w:rPr>
          <w:i/>
          <w:color w:val="000000"/>
        </w:rPr>
        <w:t>1</w:t>
      </w:r>
      <w:r w:rsidR="00B07F17">
        <w:rPr>
          <w:i/>
          <w:color w:val="000000"/>
        </w:rPr>
        <w:t>0</w:t>
      </w:r>
      <w:r w:rsidR="00BF650B" w:rsidRPr="00E21EA6">
        <w:rPr>
          <w:i/>
          <w:color w:val="000000"/>
        </w:rPr>
        <w:t>.</w:t>
      </w:r>
      <w:r w:rsidR="00B07F17">
        <w:rPr>
          <w:i/>
          <w:color w:val="000000"/>
        </w:rPr>
        <w:t>1</w:t>
      </w:r>
      <w:r w:rsidR="00F6363B">
        <w:rPr>
          <w:i/>
          <w:color w:val="000000"/>
        </w:rPr>
        <w:t>1</w:t>
      </w:r>
      <w:r w:rsidR="00BF650B" w:rsidRPr="00E21EA6">
        <w:rPr>
          <w:i/>
          <w:color w:val="000000"/>
        </w:rPr>
        <w:t>.2021 г.</w:t>
      </w:r>
    </w:p>
    <w:p w:rsidR="00BF650B" w:rsidRPr="00E21EA6" w:rsidRDefault="00BF650B" w:rsidP="00BF650B">
      <w:pPr>
        <w:numPr>
          <w:ilvl w:val="0"/>
          <w:numId w:val="12"/>
        </w:numPr>
        <w:tabs>
          <w:tab w:val="left" w:pos="480"/>
        </w:tabs>
        <w:spacing w:before="40"/>
        <w:jc w:val="both"/>
        <w:rPr>
          <w:color w:val="000000"/>
        </w:rPr>
      </w:pPr>
      <w:r w:rsidRPr="00E21EA6">
        <w:rPr>
          <w:b/>
          <w:color w:val="000000"/>
        </w:rPr>
        <w:lastRenderedPageBreak/>
        <w:t>Место, дата и время рассмотрения заявок:</w:t>
      </w:r>
    </w:p>
    <w:p w:rsidR="00BF650B" w:rsidRPr="00E21EA6" w:rsidRDefault="00F04997" w:rsidP="00F04997">
      <w:pPr>
        <w:pStyle w:val="2"/>
        <w:spacing w:after="40"/>
        <w:ind w:left="993" w:hanging="142"/>
        <w:jc w:val="both"/>
        <w:rPr>
          <w:color w:val="000000"/>
        </w:rPr>
      </w:pPr>
      <w:r>
        <w:rPr>
          <w:i/>
          <w:color w:val="000000"/>
        </w:rPr>
        <w:tab/>
      </w:r>
      <w:r w:rsidR="00AF3089">
        <w:rPr>
          <w:i/>
          <w:color w:val="000000"/>
        </w:rPr>
        <w:t>15</w:t>
      </w:r>
      <w:r w:rsidR="00BF650B" w:rsidRPr="00E21EA6">
        <w:rPr>
          <w:i/>
          <w:color w:val="000000"/>
        </w:rPr>
        <w:t xml:space="preserve"> час 00 мин</w:t>
      </w:r>
      <w:r w:rsidR="00BF650B" w:rsidRPr="00E21EA6">
        <w:rPr>
          <w:color w:val="000000"/>
        </w:rPr>
        <w:t xml:space="preserve">. (время иркутское) </w:t>
      </w:r>
      <w:r w:rsidR="00AF3089" w:rsidRPr="0039554D">
        <w:rPr>
          <w:i/>
          <w:color w:val="000000"/>
        </w:rPr>
        <w:t>11</w:t>
      </w:r>
      <w:r w:rsidR="00BF650B" w:rsidRPr="0039554D">
        <w:rPr>
          <w:i/>
          <w:color w:val="000000"/>
        </w:rPr>
        <w:t>.</w:t>
      </w:r>
      <w:r w:rsidR="00AF3089">
        <w:rPr>
          <w:i/>
          <w:color w:val="000000"/>
        </w:rPr>
        <w:t>11</w:t>
      </w:r>
      <w:r w:rsidR="00BF650B" w:rsidRPr="00E21EA6">
        <w:rPr>
          <w:i/>
          <w:color w:val="000000"/>
        </w:rPr>
        <w:t xml:space="preserve">.2021 г. </w:t>
      </w:r>
      <w:r w:rsidR="00BF650B" w:rsidRPr="00E21EA6">
        <w:rPr>
          <w:color w:val="000000"/>
        </w:rPr>
        <w:t xml:space="preserve">по адресу: 664007, г. Иркутск, ул. </w:t>
      </w:r>
      <w:proofErr w:type="gramStart"/>
      <w:r w:rsidR="00BF650B" w:rsidRPr="00E21EA6">
        <w:rPr>
          <w:color w:val="000000"/>
        </w:rPr>
        <w:t xml:space="preserve">Рабочая, </w:t>
      </w:r>
      <w:r w:rsidR="00F6363B">
        <w:rPr>
          <w:color w:val="000000"/>
        </w:rPr>
        <w:t xml:space="preserve">  </w:t>
      </w:r>
      <w:proofErr w:type="gramEnd"/>
      <w:r w:rsidR="00F6363B">
        <w:rPr>
          <w:color w:val="000000"/>
        </w:rPr>
        <w:t xml:space="preserve"> </w:t>
      </w:r>
      <w:r w:rsidR="00BF650B" w:rsidRPr="00E21EA6">
        <w:rPr>
          <w:color w:val="000000"/>
        </w:rPr>
        <w:t>дом 22.</w:t>
      </w:r>
    </w:p>
    <w:p w:rsidR="00BF650B" w:rsidRPr="00E21EA6" w:rsidRDefault="00BF650B" w:rsidP="00BF650B">
      <w:pPr>
        <w:pStyle w:val="2"/>
        <w:numPr>
          <w:ilvl w:val="0"/>
          <w:numId w:val="12"/>
        </w:numPr>
        <w:tabs>
          <w:tab w:val="left" w:pos="480"/>
        </w:tabs>
        <w:spacing w:after="40"/>
        <w:jc w:val="both"/>
        <w:rPr>
          <w:color w:val="000000"/>
        </w:rPr>
      </w:pPr>
      <w:r w:rsidRPr="00E21EA6">
        <w:rPr>
          <w:b/>
          <w:color w:val="000000"/>
        </w:rPr>
        <w:t>Место и дата подведения итогов:</w:t>
      </w:r>
      <w:r w:rsidRPr="00E21EA6">
        <w:rPr>
          <w:color w:val="000000"/>
        </w:rPr>
        <w:t xml:space="preserve"> </w:t>
      </w:r>
      <w:r w:rsidRPr="00E21EA6">
        <w:rPr>
          <w:b/>
          <w:i/>
          <w:color w:val="000000"/>
        </w:rPr>
        <w:t>итоги проведения конкурентной процедуры будут подводиться после очн</w:t>
      </w:r>
      <w:r w:rsidR="005B3000" w:rsidRPr="00E21EA6">
        <w:rPr>
          <w:b/>
          <w:i/>
          <w:color w:val="000000"/>
        </w:rPr>
        <w:t>о</w:t>
      </w:r>
      <w:r w:rsidR="00A4092F">
        <w:rPr>
          <w:b/>
          <w:i/>
          <w:color w:val="000000"/>
        </w:rPr>
        <w:t>го</w:t>
      </w:r>
      <w:r w:rsidRPr="00E21EA6">
        <w:rPr>
          <w:b/>
          <w:i/>
          <w:color w:val="000000"/>
        </w:rPr>
        <w:t xml:space="preserve"> </w:t>
      </w:r>
      <w:r w:rsidR="00CF5C70">
        <w:rPr>
          <w:b/>
          <w:i/>
          <w:color w:val="000000"/>
        </w:rPr>
        <w:t>тура</w:t>
      </w:r>
      <w:r w:rsidR="00A4092F">
        <w:rPr>
          <w:b/>
          <w:i/>
          <w:color w:val="000000"/>
        </w:rPr>
        <w:t xml:space="preserve"> (переторжка)</w:t>
      </w:r>
      <w:r w:rsidRPr="00E21EA6">
        <w:rPr>
          <w:b/>
          <w:i/>
          <w:color w:val="000000"/>
        </w:rPr>
        <w:t xml:space="preserve">. Дата и время проведения </w:t>
      </w:r>
      <w:r w:rsidR="005B3000" w:rsidRPr="00E21EA6">
        <w:rPr>
          <w:b/>
          <w:i/>
          <w:color w:val="000000"/>
        </w:rPr>
        <w:t>очно</w:t>
      </w:r>
      <w:r w:rsidR="00CF5C70">
        <w:rPr>
          <w:b/>
          <w:i/>
          <w:color w:val="000000"/>
        </w:rPr>
        <w:t>го</w:t>
      </w:r>
      <w:r w:rsidR="005B3000" w:rsidRPr="00E21EA6">
        <w:rPr>
          <w:b/>
          <w:i/>
          <w:color w:val="000000"/>
        </w:rPr>
        <w:t xml:space="preserve"> </w:t>
      </w:r>
      <w:r w:rsidR="00CF5C70">
        <w:rPr>
          <w:b/>
          <w:i/>
          <w:color w:val="000000"/>
        </w:rPr>
        <w:t>тура</w:t>
      </w:r>
      <w:r w:rsidR="005B3000" w:rsidRPr="00E21EA6">
        <w:rPr>
          <w:b/>
          <w:i/>
          <w:color w:val="000000"/>
        </w:rPr>
        <w:t xml:space="preserve"> </w:t>
      </w:r>
      <w:r w:rsidRPr="00E21EA6">
        <w:rPr>
          <w:b/>
          <w:i/>
          <w:color w:val="000000"/>
        </w:rPr>
        <w:t xml:space="preserve">сообщается дополнительно. </w:t>
      </w:r>
    </w:p>
    <w:p w:rsidR="00BF650B" w:rsidRPr="00E21EA6" w:rsidRDefault="00BF650B" w:rsidP="00BF650B">
      <w:pPr>
        <w:pStyle w:val="2"/>
        <w:numPr>
          <w:ilvl w:val="0"/>
          <w:numId w:val="12"/>
        </w:numPr>
        <w:tabs>
          <w:tab w:val="left" w:pos="480"/>
        </w:tabs>
        <w:spacing w:before="40" w:after="40"/>
        <w:jc w:val="both"/>
      </w:pPr>
      <w:r w:rsidRPr="00E21EA6">
        <w:t>Для участия в конкурентной процедуре необходимо своевременно подать Заявку по форме приложений 2,</w:t>
      </w:r>
      <w:r w:rsidR="00D0258E">
        <w:t xml:space="preserve"> </w:t>
      </w:r>
      <w:r w:rsidRPr="00E21EA6">
        <w:t>3.</w:t>
      </w:r>
    </w:p>
    <w:p w:rsidR="00BF650B" w:rsidRPr="00E21EA6" w:rsidRDefault="00BF650B" w:rsidP="00BF650B">
      <w:pPr>
        <w:pStyle w:val="2"/>
        <w:numPr>
          <w:ilvl w:val="0"/>
          <w:numId w:val="12"/>
        </w:numPr>
        <w:tabs>
          <w:tab w:val="left" w:pos="480"/>
        </w:tabs>
        <w:spacing w:before="40" w:after="40"/>
        <w:jc w:val="both"/>
      </w:pPr>
      <w:r w:rsidRPr="00E21EA6">
        <w:t>Участник процедуры вправе подать только одну Заявку на участие в конкурентной процедуре до переторжки и любое количество КП в ходе переторжки.</w:t>
      </w:r>
    </w:p>
    <w:p w:rsidR="009F02C6" w:rsidRPr="009F02C6" w:rsidRDefault="005B3000" w:rsidP="009F02C6">
      <w:pPr>
        <w:pStyle w:val="a3"/>
        <w:numPr>
          <w:ilvl w:val="0"/>
          <w:numId w:val="12"/>
        </w:numPr>
        <w:jc w:val="both"/>
        <w:rPr>
          <w:rFonts w:eastAsia="Calibri"/>
        </w:rPr>
      </w:pPr>
      <w:r w:rsidRPr="00E21EA6">
        <w:rPr>
          <w:color w:val="000000"/>
        </w:rPr>
        <w:t>Результатом проведения конкурентной процедуры является заключение Договора с одним Участником (Победителем), представившим самые высокие цены.</w:t>
      </w:r>
      <w:r w:rsidR="009F02C6">
        <w:rPr>
          <w:color w:val="000000"/>
        </w:rPr>
        <w:t xml:space="preserve"> </w:t>
      </w:r>
    </w:p>
    <w:p w:rsidR="009F02C6" w:rsidRPr="009F02C6" w:rsidRDefault="009F02C6" w:rsidP="009F02C6">
      <w:pPr>
        <w:pStyle w:val="a3"/>
        <w:ind w:left="928"/>
        <w:jc w:val="both"/>
        <w:rPr>
          <w:color w:val="000000"/>
        </w:rPr>
      </w:pPr>
      <w:r>
        <w:rPr>
          <w:rFonts w:eastAsia="Calibri"/>
        </w:rPr>
        <w:t xml:space="preserve">В случае согласия балансодержателя с результатами </w:t>
      </w:r>
      <w:r w:rsidRPr="00E21EA6">
        <w:rPr>
          <w:color w:val="000000"/>
        </w:rPr>
        <w:t>конкурентной</w:t>
      </w:r>
      <w:r>
        <w:rPr>
          <w:color w:val="000000"/>
        </w:rPr>
        <w:t xml:space="preserve"> процедуры </w:t>
      </w:r>
      <w:r w:rsidR="005B3000" w:rsidRPr="009F02C6">
        <w:rPr>
          <w:color w:val="000000"/>
        </w:rPr>
        <w:t xml:space="preserve">победитель обязан заключить договор с </w:t>
      </w:r>
      <w:r w:rsidR="00B10F16" w:rsidRPr="00B10F16">
        <w:t>филиалом ТЭЦ-9</w:t>
      </w:r>
      <w:r w:rsidR="005B3000" w:rsidRPr="00E21EA6">
        <w:t xml:space="preserve"> </w:t>
      </w:r>
      <w:r w:rsidR="005B3000" w:rsidRPr="009F02C6">
        <w:rPr>
          <w:rFonts w:eastAsia="Calibri"/>
        </w:rPr>
        <w:t>в редакции</w:t>
      </w:r>
      <w:r w:rsidR="00D34FF4">
        <w:rPr>
          <w:rFonts w:eastAsia="Calibri"/>
        </w:rPr>
        <w:t xml:space="preserve"> договора купли-продажи филиала</w:t>
      </w:r>
      <w:bookmarkStart w:id="0" w:name="_GoBack"/>
      <w:bookmarkEnd w:id="0"/>
      <w:r w:rsidRPr="009F02C6">
        <w:rPr>
          <w:rFonts w:eastAsia="Calibri"/>
        </w:rPr>
        <w:t xml:space="preserve">. </w:t>
      </w:r>
    </w:p>
    <w:p w:rsidR="005B3000" w:rsidRPr="00E21EA6" w:rsidRDefault="005B3000" w:rsidP="005B3000">
      <w:pPr>
        <w:pStyle w:val="2"/>
        <w:numPr>
          <w:ilvl w:val="0"/>
          <w:numId w:val="12"/>
        </w:numPr>
        <w:tabs>
          <w:tab w:val="left" w:pos="480"/>
        </w:tabs>
        <w:spacing w:before="40"/>
        <w:jc w:val="both"/>
      </w:pPr>
      <w:r w:rsidRPr="00E21EA6">
        <w:t>Заказчик вправе отказаться от проведения конкурентной процедуры в любое время, не неся при этом никакой материальной ответственности перед участниками.</w:t>
      </w:r>
    </w:p>
    <w:p w:rsidR="005B3000" w:rsidRPr="00E21EA6" w:rsidRDefault="005B3000" w:rsidP="005B3000">
      <w:pPr>
        <w:pStyle w:val="2"/>
        <w:numPr>
          <w:ilvl w:val="0"/>
          <w:numId w:val="12"/>
        </w:numPr>
        <w:tabs>
          <w:tab w:val="left" w:pos="480"/>
        </w:tabs>
        <w:spacing w:before="40"/>
        <w:jc w:val="both"/>
      </w:pPr>
      <w:r w:rsidRPr="00E21EA6">
        <w:t>Комиссия вправе принять решение о проведении дополнительных этапов конкурентной процедуры и внесении изменений в условия запроса коммерческих предложений.</w:t>
      </w:r>
    </w:p>
    <w:p w:rsidR="005B3000" w:rsidRPr="00E21EA6" w:rsidRDefault="005B3000" w:rsidP="005B3000">
      <w:pPr>
        <w:pStyle w:val="2"/>
        <w:numPr>
          <w:ilvl w:val="0"/>
          <w:numId w:val="12"/>
        </w:numPr>
        <w:tabs>
          <w:tab w:val="left" w:pos="480"/>
        </w:tabs>
        <w:spacing w:before="40"/>
        <w:jc w:val="both"/>
      </w:pPr>
      <w:r w:rsidRPr="00E21EA6">
        <w:t>Настоящее извещение не является извещением о проведении конкурса и не имеет соответствующих правовых последствий, также не является офертой.</w:t>
      </w:r>
    </w:p>
    <w:p w:rsidR="00BF650B" w:rsidRPr="00E21EA6" w:rsidRDefault="00BF650B" w:rsidP="005B3000">
      <w:pPr>
        <w:pStyle w:val="2"/>
        <w:tabs>
          <w:tab w:val="left" w:pos="480"/>
        </w:tabs>
        <w:spacing w:after="40"/>
        <w:ind w:left="928"/>
        <w:jc w:val="both"/>
        <w:rPr>
          <w:color w:val="000000"/>
        </w:rPr>
      </w:pPr>
    </w:p>
    <w:p w:rsidR="00BF650B" w:rsidRPr="00E21EA6" w:rsidRDefault="00BF650B" w:rsidP="00BF650B">
      <w:pPr>
        <w:rPr>
          <w:i/>
        </w:rPr>
      </w:pPr>
    </w:p>
    <w:p w:rsidR="00BF650B" w:rsidRPr="00E21EA6" w:rsidRDefault="00BF650B" w:rsidP="00BF650B">
      <w:pPr>
        <w:rPr>
          <w:i/>
        </w:rPr>
      </w:pPr>
    </w:p>
    <w:p w:rsidR="004E0340" w:rsidRDefault="004E0340" w:rsidP="006A0835">
      <w:pPr>
        <w:jc w:val="both"/>
      </w:pPr>
    </w:p>
    <w:p w:rsidR="00E5048A" w:rsidRPr="00E21EA6" w:rsidRDefault="00E5048A" w:rsidP="006A0835">
      <w:pPr>
        <w:jc w:val="both"/>
      </w:pPr>
    </w:p>
    <w:p w:rsidR="00433A51" w:rsidRPr="00E21EA6" w:rsidRDefault="00E61ACD" w:rsidP="006A0835">
      <w:pPr>
        <w:jc w:val="both"/>
      </w:pPr>
      <w:r>
        <w:t>Н</w:t>
      </w:r>
      <w:r w:rsidR="00433A51" w:rsidRPr="00E21EA6">
        <w:t>ачальник отдела реализации</w:t>
      </w:r>
    </w:p>
    <w:p w:rsidR="00433A51" w:rsidRPr="00E21EA6" w:rsidRDefault="00433A51" w:rsidP="006A0835">
      <w:pPr>
        <w:jc w:val="both"/>
      </w:pPr>
      <w:r w:rsidRPr="00E21EA6">
        <w:t>непрофильных активов и неликвидов</w:t>
      </w:r>
    </w:p>
    <w:p w:rsidR="008E78CD" w:rsidRPr="00E21EA6" w:rsidRDefault="00433A51" w:rsidP="006A0835">
      <w:pPr>
        <w:jc w:val="both"/>
      </w:pPr>
      <w:r w:rsidRPr="00E21EA6">
        <w:t>ООО «ТД ЕвроСибЭнерго»</w:t>
      </w:r>
      <w:r w:rsidRPr="00E21EA6">
        <w:tab/>
      </w:r>
      <w:r w:rsidRPr="00E21EA6">
        <w:tab/>
      </w:r>
      <w:r w:rsidRPr="00E21EA6">
        <w:tab/>
      </w:r>
      <w:r w:rsidRPr="00E21EA6">
        <w:tab/>
      </w:r>
      <w:r w:rsidRPr="00E21EA6">
        <w:tab/>
      </w:r>
      <w:r w:rsidRPr="00E21EA6">
        <w:tab/>
      </w:r>
      <w:r w:rsidRPr="00E21EA6">
        <w:tab/>
      </w:r>
      <w:r w:rsidRPr="00E21EA6">
        <w:tab/>
      </w:r>
      <w:r w:rsidRPr="00E21EA6">
        <w:tab/>
      </w:r>
      <w:r w:rsidR="00014C75">
        <w:t xml:space="preserve">     </w:t>
      </w:r>
      <w:r w:rsidR="00A11243" w:rsidRPr="00E21EA6">
        <w:t>О.</w:t>
      </w:r>
      <w:r w:rsidR="00E61ACD">
        <w:t xml:space="preserve"> </w:t>
      </w:r>
      <w:r w:rsidR="00A11243" w:rsidRPr="00E21EA6">
        <w:t>И</w:t>
      </w:r>
      <w:r w:rsidRPr="00E21EA6">
        <w:t xml:space="preserve">. </w:t>
      </w:r>
      <w:r w:rsidR="00A11243" w:rsidRPr="00E21EA6">
        <w:t>Катаева</w:t>
      </w:r>
    </w:p>
    <w:sectPr w:rsidR="008E78CD" w:rsidRPr="00E21EA6" w:rsidSect="00C868F3">
      <w:headerReference w:type="default" r:id="rId12"/>
      <w:pgSz w:w="11906" w:h="16838"/>
      <w:pgMar w:top="993" w:right="707" w:bottom="709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B35" w:rsidRDefault="006C6B35" w:rsidP="000111F1">
      <w:r>
        <w:separator/>
      </w:r>
    </w:p>
  </w:endnote>
  <w:endnote w:type="continuationSeparator" w:id="0">
    <w:p w:rsidR="006C6B35" w:rsidRDefault="006C6B35" w:rsidP="0001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B35" w:rsidRDefault="006C6B35" w:rsidP="000111F1">
      <w:r>
        <w:separator/>
      </w:r>
    </w:p>
  </w:footnote>
  <w:footnote w:type="continuationSeparator" w:id="0">
    <w:p w:rsidR="006C6B35" w:rsidRDefault="006C6B35" w:rsidP="00011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388" w:rsidRDefault="00C23388" w:rsidP="000111F1">
    <w:pPr>
      <w:pStyle w:val="a7"/>
      <w:tabs>
        <w:tab w:val="clear" w:pos="9355"/>
        <w:tab w:val="right" w:pos="10063"/>
      </w:tabs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4339"/>
    <w:multiLevelType w:val="hybridMultilevel"/>
    <w:tmpl w:val="BD98E54C"/>
    <w:lvl w:ilvl="0" w:tplc="1C5E972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E1D2096"/>
    <w:multiLevelType w:val="hybridMultilevel"/>
    <w:tmpl w:val="89B8EF6C"/>
    <w:lvl w:ilvl="0" w:tplc="B0DC5A1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61D44"/>
    <w:multiLevelType w:val="hybridMultilevel"/>
    <w:tmpl w:val="DB7A727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C011774"/>
    <w:multiLevelType w:val="hybridMultilevel"/>
    <w:tmpl w:val="DFF8D2B8"/>
    <w:lvl w:ilvl="0" w:tplc="B03441F6">
      <w:start w:val="10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551B4"/>
    <w:multiLevelType w:val="hybridMultilevel"/>
    <w:tmpl w:val="862E0F60"/>
    <w:lvl w:ilvl="0" w:tplc="CD327770">
      <w:start w:val="16"/>
      <w:numFmt w:val="decimal"/>
      <w:lvlText w:val="%1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0D1518"/>
    <w:multiLevelType w:val="hybridMultilevel"/>
    <w:tmpl w:val="FB440A76"/>
    <w:lvl w:ilvl="0" w:tplc="A87E8CFA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6" w15:restartNumberingAfterBreak="0">
    <w:nsid w:val="30334003"/>
    <w:multiLevelType w:val="hybridMultilevel"/>
    <w:tmpl w:val="D3784A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A2778"/>
    <w:multiLevelType w:val="hybridMultilevel"/>
    <w:tmpl w:val="5E1AA45C"/>
    <w:lvl w:ilvl="0" w:tplc="0419000F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95418"/>
    <w:multiLevelType w:val="hybridMultilevel"/>
    <w:tmpl w:val="EA4E440E"/>
    <w:lvl w:ilvl="0" w:tplc="1D50C7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D7666D"/>
    <w:multiLevelType w:val="hybridMultilevel"/>
    <w:tmpl w:val="71F2CF2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E8F5B47"/>
    <w:multiLevelType w:val="hybridMultilevel"/>
    <w:tmpl w:val="1354DB16"/>
    <w:lvl w:ilvl="0" w:tplc="7102C5E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E3852"/>
    <w:multiLevelType w:val="hybridMultilevel"/>
    <w:tmpl w:val="D0749E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"/>
  </w:num>
  <w:num w:numId="5">
    <w:abstractNumId w:val="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D6"/>
    <w:rsid w:val="00002341"/>
    <w:rsid w:val="00005ABA"/>
    <w:rsid w:val="00006285"/>
    <w:rsid w:val="000111F1"/>
    <w:rsid w:val="00014C75"/>
    <w:rsid w:val="00016EBA"/>
    <w:rsid w:val="00024F99"/>
    <w:rsid w:val="00025C43"/>
    <w:rsid w:val="00040729"/>
    <w:rsid w:val="0004080D"/>
    <w:rsid w:val="0005110E"/>
    <w:rsid w:val="00067326"/>
    <w:rsid w:val="0008347B"/>
    <w:rsid w:val="0009474A"/>
    <w:rsid w:val="000A0FE2"/>
    <w:rsid w:val="000B64FC"/>
    <w:rsid w:val="000B794B"/>
    <w:rsid w:val="000C7C6E"/>
    <w:rsid w:val="000D4E55"/>
    <w:rsid w:val="000D5919"/>
    <w:rsid w:val="000F0591"/>
    <w:rsid w:val="000F1705"/>
    <w:rsid w:val="000F4D36"/>
    <w:rsid w:val="001108C6"/>
    <w:rsid w:val="00117EEA"/>
    <w:rsid w:val="0012558D"/>
    <w:rsid w:val="0014189D"/>
    <w:rsid w:val="00142B13"/>
    <w:rsid w:val="00146ED7"/>
    <w:rsid w:val="00154DA8"/>
    <w:rsid w:val="0015623F"/>
    <w:rsid w:val="00156F21"/>
    <w:rsid w:val="00160CA0"/>
    <w:rsid w:val="00163F02"/>
    <w:rsid w:val="00167566"/>
    <w:rsid w:val="00173EFE"/>
    <w:rsid w:val="00185CA6"/>
    <w:rsid w:val="001A4560"/>
    <w:rsid w:val="001B31EA"/>
    <w:rsid w:val="001C5FD0"/>
    <w:rsid w:val="001C78F1"/>
    <w:rsid w:val="001E658B"/>
    <w:rsid w:val="001E7A66"/>
    <w:rsid w:val="001F3559"/>
    <w:rsid w:val="00202828"/>
    <w:rsid w:val="00205191"/>
    <w:rsid w:val="00211201"/>
    <w:rsid w:val="00211C35"/>
    <w:rsid w:val="002211F9"/>
    <w:rsid w:val="00224BBA"/>
    <w:rsid w:val="0022658B"/>
    <w:rsid w:val="00230373"/>
    <w:rsid w:val="00231DAA"/>
    <w:rsid w:val="00255FFE"/>
    <w:rsid w:val="0026013F"/>
    <w:rsid w:val="00263542"/>
    <w:rsid w:val="0027215A"/>
    <w:rsid w:val="002723BF"/>
    <w:rsid w:val="0027343A"/>
    <w:rsid w:val="002814C1"/>
    <w:rsid w:val="002A5658"/>
    <w:rsid w:val="002C0AC6"/>
    <w:rsid w:val="002D1D29"/>
    <w:rsid w:val="002D4CA4"/>
    <w:rsid w:val="002F1AA5"/>
    <w:rsid w:val="002F7DA9"/>
    <w:rsid w:val="0030044E"/>
    <w:rsid w:val="0030416C"/>
    <w:rsid w:val="0031523C"/>
    <w:rsid w:val="00321495"/>
    <w:rsid w:val="00323FE8"/>
    <w:rsid w:val="00324D99"/>
    <w:rsid w:val="00337287"/>
    <w:rsid w:val="00340455"/>
    <w:rsid w:val="003434E0"/>
    <w:rsid w:val="0036377B"/>
    <w:rsid w:val="0037112F"/>
    <w:rsid w:val="0037523D"/>
    <w:rsid w:val="003857E6"/>
    <w:rsid w:val="00392670"/>
    <w:rsid w:val="0039554D"/>
    <w:rsid w:val="003A3905"/>
    <w:rsid w:val="003B58A6"/>
    <w:rsid w:val="003B5D8E"/>
    <w:rsid w:val="003E192D"/>
    <w:rsid w:val="003F31BA"/>
    <w:rsid w:val="004153D8"/>
    <w:rsid w:val="00416662"/>
    <w:rsid w:val="00427772"/>
    <w:rsid w:val="0043119A"/>
    <w:rsid w:val="00433A51"/>
    <w:rsid w:val="00445805"/>
    <w:rsid w:val="00452C13"/>
    <w:rsid w:val="0046303F"/>
    <w:rsid w:val="0046653C"/>
    <w:rsid w:val="00474FD0"/>
    <w:rsid w:val="004861BF"/>
    <w:rsid w:val="004874C1"/>
    <w:rsid w:val="00497AA4"/>
    <w:rsid w:val="004A7B42"/>
    <w:rsid w:val="004B546E"/>
    <w:rsid w:val="004C5016"/>
    <w:rsid w:val="004D0529"/>
    <w:rsid w:val="004D74AF"/>
    <w:rsid w:val="004E0340"/>
    <w:rsid w:val="004F7C49"/>
    <w:rsid w:val="00501994"/>
    <w:rsid w:val="0052650D"/>
    <w:rsid w:val="00534118"/>
    <w:rsid w:val="00554677"/>
    <w:rsid w:val="00562C70"/>
    <w:rsid w:val="00574AAC"/>
    <w:rsid w:val="00580E53"/>
    <w:rsid w:val="00583118"/>
    <w:rsid w:val="005864EB"/>
    <w:rsid w:val="005912CD"/>
    <w:rsid w:val="005940E1"/>
    <w:rsid w:val="005A195A"/>
    <w:rsid w:val="005A3A25"/>
    <w:rsid w:val="005B2CC8"/>
    <w:rsid w:val="005B3000"/>
    <w:rsid w:val="005F0E58"/>
    <w:rsid w:val="005F6AA8"/>
    <w:rsid w:val="005F78B9"/>
    <w:rsid w:val="00612EFA"/>
    <w:rsid w:val="0061731C"/>
    <w:rsid w:val="00617A70"/>
    <w:rsid w:val="00630D2E"/>
    <w:rsid w:val="00635045"/>
    <w:rsid w:val="0064633E"/>
    <w:rsid w:val="00650B27"/>
    <w:rsid w:val="00657FA4"/>
    <w:rsid w:val="00660C7F"/>
    <w:rsid w:val="00660E82"/>
    <w:rsid w:val="00665CE6"/>
    <w:rsid w:val="00674E60"/>
    <w:rsid w:val="00684B6F"/>
    <w:rsid w:val="00685BD9"/>
    <w:rsid w:val="00687BF7"/>
    <w:rsid w:val="006A0835"/>
    <w:rsid w:val="006A1868"/>
    <w:rsid w:val="006B62F1"/>
    <w:rsid w:val="006B7787"/>
    <w:rsid w:val="006C14FE"/>
    <w:rsid w:val="006C6B35"/>
    <w:rsid w:val="006E4E48"/>
    <w:rsid w:val="006F19A5"/>
    <w:rsid w:val="00712004"/>
    <w:rsid w:val="007132BB"/>
    <w:rsid w:val="00717DCD"/>
    <w:rsid w:val="007225D4"/>
    <w:rsid w:val="007369DC"/>
    <w:rsid w:val="00737D48"/>
    <w:rsid w:val="00742C85"/>
    <w:rsid w:val="00742DC2"/>
    <w:rsid w:val="00755E10"/>
    <w:rsid w:val="0077505F"/>
    <w:rsid w:val="00785B38"/>
    <w:rsid w:val="0078667F"/>
    <w:rsid w:val="00793726"/>
    <w:rsid w:val="00793C1C"/>
    <w:rsid w:val="007B5F57"/>
    <w:rsid w:val="007C3C11"/>
    <w:rsid w:val="007C528B"/>
    <w:rsid w:val="007D27ED"/>
    <w:rsid w:val="007D2DE2"/>
    <w:rsid w:val="007D53CC"/>
    <w:rsid w:val="007D600B"/>
    <w:rsid w:val="007D7B13"/>
    <w:rsid w:val="007E078E"/>
    <w:rsid w:val="007E2B4F"/>
    <w:rsid w:val="00804CF6"/>
    <w:rsid w:val="0080551C"/>
    <w:rsid w:val="008065EE"/>
    <w:rsid w:val="00810323"/>
    <w:rsid w:val="0081067F"/>
    <w:rsid w:val="00820EDC"/>
    <w:rsid w:val="00832ED1"/>
    <w:rsid w:val="00843DC5"/>
    <w:rsid w:val="00851B7A"/>
    <w:rsid w:val="00863544"/>
    <w:rsid w:val="00867BFF"/>
    <w:rsid w:val="00893868"/>
    <w:rsid w:val="00894412"/>
    <w:rsid w:val="00895C82"/>
    <w:rsid w:val="008B5029"/>
    <w:rsid w:val="008B53B3"/>
    <w:rsid w:val="008E25FE"/>
    <w:rsid w:val="008E3BE8"/>
    <w:rsid w:val="008E63CA"/>
    <w:rsid w:val="008E78CD"/>
    <w:rsid w:val="008F3252"/>
    <w:rsid w:val="008F49AB"/>
    <w:rsid w:val="008F62A0"/>
    <w:rsid w:val="00906C56"/>
    <w:rsid w:val="009109CB"/>
    <w:rsid w:val="0091427E"/>
    <w:rsid w:val="009153C1"/>
    <w:rsid w:val="009165B1"/>
    <w:rsid w:val="0093117B"/>
    <w:rsid w:val="00937352"/>
    <w:rsid w:val="00943680"/>
    <w:rsid w:val="00951582"/>
    <w:rsid w:val="009567EA"/>
    <w:rsid w:val="00967ACC"/>
    <w:rsid w:val="00976E40"/>
    <w:rsid w:val="00980926"/>
    <w:rsid w:val="00981F29"/>
    <w:rsid w:val="00984E23"/>
    <w:rsid w:val="00996721"/>
    <w:rsid w:val="00997EAF"/>
    <w:rsid w:val="009A3813"/>
    <w:rsid w:val="009B3116"/>
    <w:rsid w:val="009B5A2E"/>
    <w:rsid w:val="009C1AFD"/>
    <w:rsid w:val="009D5900"/>
    <w:rsid w:val="009E2233"/>
    <w:rsid w:val="009E6437"/>
    <w:rsid w:val="009E66A0"/>
    <w:rsid w:val="009F02C6"/>
    <w:rsid w:val="009F5DFD"/>
    <w:rsid w:val="00A0105D"/>
    <w:rsid w:val="00A10543"/>
    <w:rsid w:val="00A11243"/>
    <w:rsid w:val="00A262E0"/>
    <w:rsid w:val="00A30472"/>
    <w:rsid w:val="00A4092F"/>
    <w:rsid w:val="00A45E66"/>
    <w:rsid w:val="00A4627C"/>
    <w:rsid w:val="00A628E3"/>
    <w:rsid w:val="00A74C04"/>
    <w:rsid w:val="00A957C8"/>
    <w:rsid w:val="00AA0C24"/>
    <w:rsid w:val="00AA733E"/>
    <w:rsid w:val="00AB0B30"/>
    <w:rsid w:val="00AB35EA"/>
    <w:rsid w:val="00AC1C33"/>
    <w:rsid w:val="00AC498C"/>
    <w:rsid w:val="00AD1BA5"/>
    <w:rsid w:val="00AE0D5B"/>
    <w:rsid w:val="00AE4B3C"/>
    <w:rsid w:val="00AF0B73"/>
    <w:rsid w:val="00AF3089"/>
    <w:rsid w:val="00B02157"/>
    <w:rsid w:val="00B03ACE"/>
    <w:rsid w:val="00B07F17"/>
    <w:rsid w:val="00B10F16"/>
    <w:rsid w:val="00B13E19"/>
    <w:rsid w:val="00B1794A"/>
    <w:rsid w:val="00B21C3B"/>
    <w:rsid w:val="00B26773"/>
    <w:rsid w:val="00B33DE3"/>
    <w:rsid w:val="00B4747C"/>
    <w:rsid w:val="00B57BEC"/>
    <w:rsid w:val="00B73563"/>
    <w:rsid w:val="00B75424"/>
    <w:rsid w:val="00B81627"/>
    <w:rsid w:val="00B91AB5"/>
    <w:rsid w:val="00B9622F"/>
    <w:rsid w:val="00B97380"/>
    <w:rsid w:val="00BB72A8"/>
    <w:rsid w:val="00BB7848"/>
    <w:rsid w:val="00BC5221"/>
    <w:rsid w:val="00BD14FC"/>
    <w:rsid w:val="00BD2BAE"/>
    <w:rsid w:val="00BD3930"/>
    <w:rsid w:val="00BF650B"/>
    <w:rsid w:val="00C02594"/>
    <w:rsid w:val="00C1119D"/>
    <w:rsid w:val="00C23388"/>
    <w:rsid w:val="00C40F89"/>
    <w:rsid w:val="00C4429B"/>
    <w:rsid w:val="00C6016D"/>
    <w:rsid w:val="00C7263A"/>
    <w:rsid w:val="00C75D14"/>
    <w:rsid w:val="00C868F3"/>
    <w:rsid w:val="00C870CD"/>
    <w:rsid w:val="00C9223F"/>
    <w:rsid w:val="00C93D67"/>
    <w:rsid w:val="00CA7FD6"/>
    <w:rsid w:val="00CC4239"/>
    <w:rsid w:val="00CC6E33"/>
    <w:rsid w:val="00CD2135"/>
    <w:rsid w:val="00CD4B80"/>
    <w:rsid w:val="00CE5F09"/>
    <w:rsid w:val="00CF4FE7"/>
    <w:rsid w:val="00CF5C70"/>
    <w:rsid w:val="00CF66A8"/>
    <w:rsid w:val="00D0258E"/>
    <w:rsid w:val="00D039F2"/>
    <w:rsid w:val="00D06709"/>
    <w:rsid w:val="00D13F00"/>
    <w:rsid w:val="00D275EE"/>
    <w:rsid w:val="00D33F90"/>
    <w:rsid w:val="00D34FF4"/>
    <w:rsid w:val="00D3585C"/>
    <w:rsid w:val="00D63064"/>
    <w:rsid w:val="00D63ECF"/>
    <w:rsid w:val="00D84317"/>
    <w:rsid w:val="00DB2412"/>
    <w:rsid w:val="00DB585C"/>
    <w:rsid w:val="00DD271A"/>
    <w:rsid w:val="00DE3DA0"/>
    <w:rsid w:val="00DF4A13"/>
    <w:rsid w:val="00E0223B"/>
    <w:rsid w:val="00E17AAD"/>
    <w:rsid w:val="00E21EA6"/>
    <w:rsid w:val="00E23C50"/>
    <w:rsid w:val="00E47211"/>
    <w:rsid w:val="00E5048A"/>
    <w:rsid w:val="00E573B5"/>
    <w:rsid w:val="00E60038"/>
    <w:rsid w:val="00E61ACD"/>
    <w:rsid w:val="00E62C76"/>
    <w:rsid w:val="00E64696"/>
    <w:rsid w:val="00E73389"/>
    <w:rsid w:val="00E734A8"/>
    <w:rsid w:val="00E75F24"/>
    <w:rsid w:val="00E801D4"/>
    <w:rsid w:val="00E86811"/>
    <w:rsid w:val="00E92497"/>
    <w:rsid w:val="00EA74D2"/>
    <w:rsid w:val="00EB4F7E"/>
    <w:rsid w:val="00EB5539"/>
    <w:rsid w:val="00EB789A"/>
    <w:rsid w:val="00EC1E6B"/>
    <w:rsid w:val="00EC2FA8"/>
    <w:rsid w:val="00EC704F"/>
    <w:rsid w:val="00EC7FF1"/>
    <w:rsid w:val="00ED0E5E"/>
    <w:rsid w:val="00ED1D0C"/>
    <w:rsid w:val="00ED52D1"/>
    <w:rsid w:val="00ED70A4"/>
    <w:rsid w:val="00EE6239"/>
    <w:rsid w:val="00EE7FEA"/>
    <w:rsid w:val="00EF109E"/>
    <w:rsid w:val="00EF17F9"/>
    <w:rsid w:val="00EF3DC8"/>
    <w:rsid w:val="00EF48CB"/>
    <w:rsid w:val="00F04997"/>
    <w:rsid w:val="00F059AA"/>
    <w:rsid w:val="00F067F8"/>
    <w:rsid w:val="00F203D8"/>
    <w:rsid w:val="00F33F67"/>
    <w:rsid w:val="00F34544"/>
    <w:rsid w:val="00F45A71"/>
    <w:rsid w:val="00F6291F"/>
    <w:rsid w:val="00F62BA1"/>
    <w:rsid w:val="00F6363B"/>
    <w:rsid w:val="00F63E47"/>
    <w:rsid w:val="00F731BF"/>
    <w:rsid w:val="00F73FC8"/>
    <w:rsid w:val="00F75082"/>
    <w:rsid w:val="00F77475"/>
    <w:rsid w:val="00F85E11"/>
    <w:rsid w:val="00F90732"/>
    <w:rsid w:val="00F93400"/>
    <w:rsid w:val="00F95473"/>
    <w:rsid w:val="00FC3855"/>
    <w:rsid w:val="00FD4F98"/>
    <w:rsid w:val="00FE4E39"/>
    <w:rsid w:val="00FF2049"/>
    <w:rsid w:val="00FF2F6C"/>
    <w:rsid w:val="00FF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9847E"/>
  <w15:docId w15:val="{F44CA3BC-F63A-4A8E-AF8B-718A0D3C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2341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02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002341"/>
    <w:rPr>
      <w:rFonts w:ascii="Calibri" w:eastAsia="Calibri" w:hAnsi="Calibr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002341"/>
    <w:rPr>
      <w:rFonts w:ascii="Calibri" w:eastAsia="Calibri" w:hAnsi="Calibri" w:cs="Times New Roman"/>
      <w:szCs w:val="21"/>
    </w:rPr>
  </w:style>
  <w:style w:type="paragraph" w:customStyle="1" w:styleId="Default">
    <w:name w:val="Default"/>
    <w:rsid w:val="000023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111F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1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11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1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rsid w:val="000111F1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0111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0111F1"/>
    <w:rPr>
      <w:vertAlign w:val="superscript"/>
    </w:rPr>
  </w:style>
  <w:style w:type="character" w:styleId="ae">
    <w:name w:val="Hyperlink"/>
    <w:basedOn w:val="a0"/>
    <w:uiPriority w:val="99"/>
    <w:unhideWhenUsed/>
    <w:rsid w:val="001C78F1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B778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B77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1">
    <w:basedOn w:val="a"/>
    <w:next w:val="af2"/>
    <w:qFormat/>
    <w:rsid w:val="009165B1"/>
    <w:pPr>
      <w:jc w:val="center"/>
    </w:pPr>
    <w:rPr>
      <w:b/>
      <w:szCs w:val="20"/>
    </w:rPr>
  </w:style>
  <w:style w:type="paragraph" w:styleId="af3">
    <w:name w:val="Body Text"/>
    <w:basedOn w:val="a"/>
    <w:link w:val="af4"/>
    <w:rsid w:val="009165B1"/>
    <w:pPr>
      <w:jc w:val="both"/>
    </w:pPr>
    <w:rPr>
      <w:szCs w:val="20"/>
    </w:rPr>
  </w:style>
  <w:style w:type="character" w:customStyle="1" w:styleId="af4">
    <w:name w:val="Основной текст Знак"/>
    <w:basedOn w:val="a0"/>
    <w:link w:val="af3"/>
    <w:rsid w:val="009165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next w:val="a"/>
    <w:link w:val="af5"/>
    <w:uiPriority w:val="10"/>
    <w:qFormat/>
    <w:rsid w:val="009165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2"/>
    <w:uiPriority w:val="10"/>
    <w:rsid w:val="009165B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f6">
    <w:name w:val="Table Grid"/>
    <w:basedOn w:val="a1"/>
    <w:uiPriority w:val="39"/>
    <w:rsid w:val="00937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1">
    <w:name w:val="Таблица-сетка 21"/>
    <w:basedOn w:val="a1"/>
    <w:uiPriority w:val="47"/>
    <w:rsid w:val="008F49A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nsPlusNormal">
    <w:name w:val="ConsPlusNormal"/>
    <w:rsid w:val="008E78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8E78CD"/>
    <w:pPr>
      <w:ind w:left="720"/>
      <w:contextualSpacing/>
    </w:pPr>
    <w:rPr>
      <w:rFonts w:eastAsia="Calibri"/>
    </w:rPr>
  </w:style>
  <w:style w:type="paragraph" w:styleId="af7">
    <w:name w:val="Body Text Indent"/>
    <w:basedOn w:val="a"/>
    <w:link w:val="af8"/>
    <w:uiPriority w:val="99"/>
    <w:unhideWhenUsed/>
    <w:rsid w:val="00B81627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B816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BF650B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rade@irkutsk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vanovAO@eurosib-t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d.irkutskenerg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CCFC6-0D15-4112-9DEA-A84FBFD0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Николай Валерьевич</dc:creator>
  <cp:lastModifiedBy>Ivanov Andrey</cp:lastModifiedBy>
  <cp:revision>135</cp:revision>
  <cp:lastPrinted>2021-03-24T08:51:00Z</cp:lastPrinted>
  <dcterms:created xsi:type="dcterms:W3CDTF">2021-03-24T09:19:00Z</dcterms:created>
  <dcterms:modified xsi:type="dcterms:W3CDTF">2021-10-29T02:54:00Z</dcterms:modified>
</cp:coreProperties>
</file>